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EB4D0" w14:textId="77777777" w:rsidR="00CF1582" w:rsidRPr="00821E7A" w:rsidRDefault="00000000">
      <w:pPr>
        <w:pStyle w:val="Heading1"/>
        <w:rPr>
          <w:rFonts w:ascii="Source Sans Pro" w:hAnsi="Source Sans Pro"/>
          <w:color w:val="000000" w:themeColor="text1"/>
          <w:sz w:val="40"/>
          <w:szCs w:val="40"/>
        </w:rPr>
      </w:pPr>
      <w:r w:rsidRPr="00821E7A">
        <w:rPr>
          <w:rFonts w:ascii="Source Sans Pro" w:hAnsi="Source Sans Pro"/>
          <w:color w:val="000000" w:themeColor="text1"/>
          <w:sz w:val="40"/>
          <w:szCs w:val="40"/>
        </w:rPr>
        <w:t>Internal Announcement: Freshservice Kickoff Email</w:t>
      </w:r>
    </w:p>
    <w:p w14:paraId="1F7B375A" w14:textId="77777777" w:rsidR="00CF1582" w:rsidRPr="00821E7A" w:rsidRDefault="00000000">
      <w:pPr>
        <w:pStyle w:val="Heading2"/>
        <w:rPr>
          <w:rFonts w:ascii="Georgia" w:hAnsi="Georgia"/>
          <w:color w:val="000000" w:themeColor="text1"/>
          <w:sz w:val="24"/>
          <w:szCs w:val="24"/>
        </w:rPr>
      </w:pPr>
      <w:r w:rsidRPr="00821E7A">
        <w:rPr>
          <w:rFonts w:ascii="Georgia" w:hAnsi="Georgia"/>
          <w:color w:val="000000" w:themeColor="text1"/>
          <w:sz w:val="24"/>
          <w:szCs w:val="24"/>
        </w:rPr>
        <w:t>Subject:</w:t>
      </w:r>
    </w:p>
    <w:p w14:paraId="55073C7B" w14:textId="77777777" w:rsidR="00CF1582" w:rsidRPr="00821E7A" w:rsidRDefault="00000000">
      <w:pPr>
        <w:rPr>
          <w:rFonts w:ascii="Georgia" w:hAnsi="Georgia"/>
          <w:color w:val="000000" w:themeColor="text1"/>
          <w:sz w:val="24"/>
          <w:szCs w:val="24"/>
        </w:rPr>
      </w:pPr>
      <w:r w:rsidRPr="00821E7A">
        <w:rPr>
          <w:rFonts w:ascii="Georgia" w:hAnsi="Georgia"/>
          <w:color w:val="000000" w:themeColor="text1"/>
          <w:sz w:val="24"/>
          <w:szCs w:val="24"/>
        </w:rPr>
        <w:t>We’re Implementing Freshservice – Our New ITSM Platform</w:t>
      </w:r>
    </w:p>
    <w:p w14:paraId="11A80AC9" w14:textId="77777777" w:rsidR="00CF1582" w:rsidRPr="00821E7A" w:rsidRDefault="00000000">
      <w:pPr>
        <w:pStyle w:val="Heading2"/>
        <w:rPr>
          <w:rFonts w:ascii="Georgia" w:hAnsi="Georgia"/>
          <w:color w:val="000000" w:themeColor="text1"/>
          <w:sz w:val="24"/>
          <w:szCs w:val="24"/>
        </w:rPr>
      </w:pPr>
      <w:r w:rsidRPr="00821E7A">
        <w:rPr>
          <w:rFonts w:ascii="Georgia" w:hAnsi="Georgia"/>
          <w:color w:val="000000" w:themeColor="text1"/>
          <w:sz w:val="24"/>
          <w:szCs w:val="24"/>
        </w:rPr>
        <w:t>Message Body:</w:t>
      </w:r>
    </w:p>
    <w:p w14:paraId="703CC75D" w14:textId="77777777" w:rsidR="00821E7A" w:rsidRDefault="00000000">
      <w:pPr>
        <w:rPr>
          <w:rFonts w:ascii="Georgia" w:hAnsi="Georgia"/>
          <w:color w:val="000000" w:themeColor="text1"/>
          <w:sz w:val="24"/>
          <w:szCs w:val="24"/>
        </w:rPr>
      </w:pPr>
      <w:r w:rsidRPr="00821E7A">
        <w:rPr>
          <w:rFonts w:ascii="Georgia" w:hAnsi="Georgia"/>
          <w:color w:val="000000" w:themeColor="text1"/>
          <w:sz w:val="24"/>
          <w:szCs w:val="24"/>
        </w:rPr>
        <w:t>Hello Team,</w:t>
      </w:r>
    </w:p>
    <w:p w14:paraId="66F7E944" w14:textId="4FBCD395" w:rsidR="00821E7A" w:rsidRDefault="00000000">
      <w:pPr>
        <w:rPr>
          <w:rFonts w:ascii="Georgia" w:hAnsi="Georgia"/>
          <w:color w:val="000000" w:themeColor="text1"/>
          <w:sz w:val="24"/>
          <w:szCs w:val="24"/>
        </w:rPr>
      </w:pPr>
      <w:r w:rsidRPr="00821E7A">
        <w:rPr>
          <w:rFonts w:ascii="Georgia" w:hAnsi="Georgia"/>
          <w:color w:val="000000" w:themeColor="text1"/>
          <w:sz w:val="24"/>
          <w:szCs w:val="24"/>
        </w:rPr>
        <w:t>We’re excited to announce the kickoff of our Freshservice implementation project. Freshservice will serve as our new platform for IT service requests, incidents, asset management, and more.</w:t>
      </w:r>
    </w:p>
    <w:p w14:paraId="33F4F2D9" w14:textId="77777777" w:rsidR="00821E7A" w:rsidRDefault="00000000">
      <w:pPr>
        <w:rPr>
          <w:rFonts w:ascii="Georgia" w:hAnsi="Georgia"/>
          <w:color w:val="000000" w:themeColor="text1"/>
          <w:sz w:val="24"/>
          <w:szCs w:val="24"/>
        </w:rPr>
      </w:pPr>
      <w:r w:rsidRPr="00821E7A">
        <w:rPr>
          <w:rFonts w:ascii="Georgia" w:hAnsi="Georgia"/>
          <w:color w:val="000000" w:themeColor="text1"/>
          <w:sz w:val="24"/>
          <w:szCs w:val="24"/>
        </w:rPr>
        <w:t>Over the next several weeks, you may be asked to participate in requirement discussions, workflow reviews, or testing activities. Your input is crucial to ensuring this system works effectively for everyone.</w:t>
      </w:r>
    </w:p>
    <w:p w14:paraId="2F8A60D2" w14:textId="77777777" w:rsidR="00821E7A" w:rsidRDefault="00000000">
      <w:pPr>
        <w:rPr>
          <w:rFonts w:ascii="Georgia" w:hAnsi="Georgia"/>
          <w:color w:val="000000" w:themeColor="text1"/>
          <w:sz w:val="24"/>
          <w:szCs w:val="24"/>
        </w:rPr>
      </w:pPr>
      <w:r w:rsidRPr="00821E7A">
        <w:rPr>
          <w:rFonts w:ascii="Georgia" w:hAnsi="Georgia"/>
          <w:color w:val="000000" w:themeColor="text1"/>
          <w:sz w:val="24"/>
          <w:szCs w:val="24"/>
        </w:rPr>
        <w:t>Project Lead: [Your Name]</w:t>
      </w:r>
    </w:p>
    <w:p w14:paraId="58F0E1B1" w14:textId="77777777" w:rsidR="00821E7A" w:rsidRDefault="00000000">
      <w:pPr>
        <w:rPr>
          <w:rFonts w:ascii="Georgia" w:hAnsi="Georgia"/>
          <w:color w:val="000000" w:themeColor="text1"/>
          <w:sz w:val="24"/>
          <w:szCs w:val="24"/>
        </w:rPr>
      </w:pPr>
      <w:r w:rsidRPr="00821E7A">
        <w:rPr>
          <w:rFonts w:ascii="Georgia" w:hAnsi="Georgia"/>
          <w:color w:val="000000" w:themeColor="text1"/>
          <w:sz w:val="24"/>
          <w:szCs w:val="24"/>
        </w:rPr>
        <w:t>Target Go-Live Date: [Insert Date]</w:t>
      </w:r>
    </w:p>
    <w:p w14:paraId="54F9756C" w14:textId="77777777" w:rsidR="00821E7A" w:rsidRDefault="00000000">
      <w:pPr>
        <w:rPr>
          <w:rFonts w:ascii="Georgia" w:hAnsi="Georgia"/>
          <w:color w:val="000000" w:themeColor="text1"/>
          <w:sz w:val="24"/>
          <w:szCs w:val="24"/>
        </w:rPr>
      </w:pPr>
      <w:r w:rsidRPr="00821E7A">
        <w:rPr>
          <w:rFonts w:ascii="Georgia" w:hAnsi="Georgia"/>
          <w:color w:val="000000" w:themeColor="text1"/>
          <w:sz w:val="24"/>
          <w:szCs w:val="24"/>
        </w:rPr>
        <w:t>Thank you for your support as we take this important step forward.</w:t>
      </w:r>
    </w:p>
    <w:p w14:paraId="5DE2BB9B" w14:textId="77777777" w:rsidR="00821E7A" w:rsidRDefault="00000000">
      <w:pPr>
        <w:rPr>
          <w:rFonts w:ascii="Georgia" w:hAnsi="Georgia"/>
          <w:color w:val="000000" w:themeColor="text1"/>
          <w:sz w:val="24"/>
          <w:szCs w:val="24"/>
        </w:rPr>
      </w:pPr>
      <w:r w:rsidRPr="00821E7A">
        <w:rPr>
          <w:rFonts w:ascii="Georgia" w:hAnsi="Georgia"/>
          <w:color w:val="000000" w:themeColor="text1"/>
          <w:sz w:val="24"/>
          <w:szCs w:val="24"/>
        </w:rPr>
        <w:t>Best regards,</w:t>
      </w:r>
    </w:p>
    <w:p w14:paraId="76B27B29" w14:textId="732141B5" w:rsidR="00CF1582" w:rsidRPr="00821E7A" w:rsidRDefault="00000000">
      <w:pPr>
        <w:rPr>
          <w:rFonts w:ascii="Georgia" w:hAnsi="Georgia"/>
          <w:color w:val="000000" w:themeColor="text1"/>
          <w:sz w:val="24"/>
          <w:szCs w:val="24"/>
        </w:rPr>
      </w:pPr>
      <w:r w:rsidRPr="00821E7A">
        <w:rPr>
          <w:rFonts w:ascii="Georgia" w:hAnsi="Georgia"/>
          <w:color w:val="000000" w:themeColor="text1"/>
          <w:sz w:val="24"/>
          <w:szCs w:val="24"/>
        </w:rPr>
        <w:t>[Implementation Team]</w:t>
      </w:r>
    </w:p>
    <w:p w14:paraId="382BD24D" w14:textId="77777777" w:rsidR="00CF1582" w:rsidRPr="00821E7A" w:rsidRDefault="00000000">
      <w:pPr>
        <w:pStyle w:val="Heading2"/>
        <w:rPr>
          <w:rFonts w:ascii="Georgia" w:hAnsi="Georgia"/>
          <w:color w:val="000000" w:themeColor="text1"/>
          <w:sz w:val="24"/>
          <w:szCs w:val="24"/>
        </w:rPr>
      </w:pPr>
      <w:r w:rsidRPr="00821E7A">
        <w:rPr>
          <w:rFonts w:ascii="Georgia" w:hAnsi="Georgia"/>
          <w:color w:val="000000" w:themeColor="text1"/>
          <w:sz w:val="24"/>
          <w:szCs w:val="24"/>
        </w:rPr>
        <w:t>ITIL Alignment Notes:</w:t>
      </w:r>
    </w:p>
    <w:p w14:paraId="5D11E56E" w14:textId="38498ABF" w:rsidR="00821E7A" w:rsidRPr="00821E7A" w:rsidRDefault="00000000">
      <w:pPr>
        <w:rPr>
          <w:rFonts w:ascii="Georgia" w:hAnsi="Georgia"/>
          <w:color w:val="000000" w:themeColor="text1"/>
          <w:sz w:val="24"/>
          <w:szCs w:val="24"/>
        </w:rPr>
      </w:pPr>
      <w:r w:rsidRPr="00821E7A">
        <w:rPr>
          <w:rFonts w:ascii="Georgia" w:hAnsi="Georgia"/>
          <w:color w:val="000000" w:themeColor="text1"/>
          <w:sz w:val="24"/>
          <w:szCs w:val="24"/>
        </w:rPr>
        <w:t>This communication supports the ITIL practices of:</w:t>
      </w:r>
    </w:p>
    <w:p w14:paraId="4EA90E4C" w14:textId="55DC5226" w:rsidR="00821E7A" w:rsidRPr="00821E7A" w:rsidRDefault="00000000" w:rsidP="00821E7A">
      <w:pPr>
        <w:pStyle w:val="ListParagraph"/>
        <w:numPr>
          <w:ilvl w:val="0"/>
          <w:numId w:val="11"/>
        </w:numPr>
        <w:rPr>
          <w:rFonts w:ascii="Georgia" w:hAnsi="Georgia"/>
          <w:color w:val="000000" w:themeColor="text1"/>
          <w:sz w:val="24"/>
          <w:szCs w:val="24"/>
        </w:rPr>
      </w:pPr>
      <w:r w:rsidRPr="00821E7A">
        <w:rPr>
          <w:rFonts w:ascii="Georgia" w:hAnsi="Georgia"/>
          <w:color w:val="000000" w:themeColor="text1"/>
          <w:sz w:val="24"/>
          <w:szCs w:val="24"/>
        </w:rPr>
        <w:t>Change Enablement – By informing and involving stakeholders early in the transition.</w:t>
      </w:r>
    </w:p>
    <w:p w14:paraId="44F9A55C" w14:textId="66C8B4E8" w:rsidR="00821E7A" w:rsidRPr="00821E7A" w:rsidRDefault="00000000" w:rsidP="00821E7A">
      <w:pPr>
        <w:pStyle w:val="ListParagraph"/>
        <w:numPr>
          <w:ilvl w:val="0"/>
          <w:numId w:val="11"/>
        </w:numPr>
        <w:rPr>
          <w:rFonts w:ascii="Georgia" w:hAnsi="Georgia"/>
          <w:color w:val="000000" w:themeColor="text1"/>
          <w:sz w:val="24"/>
          <w:szCs w:val="24"/>
        </w:rPr>
      </w:pPr>
      <w:r w:rsidRPr="00821E7A">
        <w:rPr>
          <w:rFonts w:ascii="Georgia" w:hAnsi="Georgia"/>
          <w:color w:val="000000" w:themeColor="text1"/>
          <w:sz w:val="24"/>
          <w:szCs w:val="24"/>
        </w:rPr>
        <w:t>Organizational Change Management – Encourages adoption through transparency and engagement.</w:t>
      </w:r>
    </w:p>
    <w:p w14:paraId="042F97F0" w14:textId="05E5DB19" w:rsidR="00CF1582" w:rsidRPr="00821E7A" w:rsidRDefault="00000000" w:rsidP="00821E7A">
      <w:pPr>
        <w:pStyle w:val="ListParagraph"/>
        <w:numPr>
          <w:ilvl w:val="0"/>
          <w:numId w:val="11"/>
        </w:numPr>
        <w:rPr>
          <w:rFonts w:ascii="Georgia" w:hAnsi="Georgia"/>
          <w:color w:val="000000" w:themeColor="text1"/>
          <w:sz w:val="24"/>
          <w:szCs w:val="24"/>
        </w:rPr>
      </w:pPr>
      <w:r w:rsidRPr="00821E7A">
        <w:rPr>
          <w:rFonts w:ascii="Georgia" w:hAnsi="Georgia"/>
          <w:color w:val="000000" w:themeColor="text1"/>
          <w:sz w:val="24"/>
          <w:szCs w:val="24"/>
        </w:rPr>
        <w:t>Continual Improvement – Gathers end-user feedback during planning and testing phases.</w:t>
      </w:r>
    </w:p>
    <w:sectPr w:rsidR="00CF1582" w:rsidRPr="00821E7A"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48E7182"/>
    <w:multiLevelType w:val="hybridMultilevel"/>
    <w:tmpl w:val="B866BB44"/>
    <w:lvl w:ilvl="0" w:tplc="60B44FB4">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5C3E63"/>
    <w:multiLevelType w:val="hybridMultilevel"/>
    <w:tmpl w:val="92122F32"/>
    <w:lvl w:ilvl="0" w:tplc="60B44FB4">
      <w:start w:val="7"/>
      <w:numFmt w:val="bullet"/>
      <w:lvlText w:val="•"/>
      <w:lvlJc w:val="left"/>
      <w:pPr>
        <w:ind w:left="720" w:hanging="360"/>
      </w:pPr>
      <w:rPr>
        <w:rFonts w:ascii="Georgia" w:eastAsiaTheme="minorEastAsia" w:hAnsi="Georg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4050955">
    <w:abstractNumId w:val="8"/>
  </w:num>
  <w:num w:numId="2" w16cid:durableId="1039889954">
    <w:abstractNumId w:val="6"/>
  </w:num>
  <w:num w:numId="3" w16cid:durableId="1760759126">
    <w:abstractNumId w:val="5"/>
  </w:num>
  <w:num w:numId="4" w16cid:durableId="235669112">
    <w:abstractNumId w:val="4"/>
  </w:num>
  <w:num w:numId="5" w16cid:durableId="889340021">
    <w:abstractNumId w:val="7"/>
  </w:num>
  <w:num w:numId="6" w16cid:durableId="516777944">
    <w:abstractNumId w:val="3"/>
  </w:num>
  <w:num w:numId="7" w16cid:durableId="1888757749">
    <w:abstractNumId w:val="2"/>
  </w:num>
  <w:num w:numId="8" w16cid:durableId="183829981">
    <w:abstractNumId w:val="1"/>
  </w:num>
  <w:num w:numId="9" w16cid:durableId="1607075168">
    <w:abstractNumId w:val="0"/>
  </w:num>
  <w:num w:numId="10" w16cid:durableId="1235046755">
    <w:abstractNumId w:val="9"/>
  </w:num>
  <w:num w:numId="11" w16cid:durableId="130123215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61D"/>
    <w:rsid w:val="00034616"/>
    <w:rsid w:val="0006063C"/>
    <w:rsid w:val="0015074B"/>
    <w:rsid w:val="0029639D"/>
    <w:rsid w:val="00326F90"/>
    <w:rsid w:val="00821E7A"/>
    <w:rsid w:val="00AA1D8D"/>
    <w:rsid w:val="00B47730"/>
    <w:rsid w:val="00CB0664"/>
    <w:rsid w:val="00CF158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BA3DC3"/>
  <w14:defaultImageDpi w14:val="300"/>
  <w15:docId w15:val="{C8DA12B3-59FE-6648-A437-E4889D89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153</Words>
  <Characters>886</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Race Vanderdecken</cp:lastModifiedBy>
  <cp:revision>2</cp:revision>
  <dcterms:created xsi:type="dcterms:W3CDTF">2013-12-23T23:15:00Z</dcterms:created>
  <dcterms:modified xsi:type="dcterms:W3CDTF">2025-06-06T15:05:00Z</dcterms:modified>
  <cp:category/>
</cp:coreProperties>
</file>