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F148C" w14:textId="77777777" w:rsidR="00A14379" w:rsidRPr="00583D0D" w:rsidRDefault="00000000">
      <w:pPr>
        <w:pStyle w:val="Heading1"/>
        <w:rPr>
          <w:rFonts w:ascii="Source Sans Pro" w:hAnsi="Source Sans Pro"/>
        </w:rPr>
      </w:pPr>
      <w:r w:rsidRPr="00583D0D">
        <w:rPr>
          <w:rFonts w:ascii="Source Sans Pro" w:hAnsi="Source Sans Pro"/>
        </w:rPr>
        <w:t>VIP Ticket Routing with SLA Override – Workflow Documentation</w:t>
      </w:r>
    </w:p>
    <w:p w14:paraId="4BB3F99A" w14:textId="77777777" w:rsidR="00A14379" w:rsidRPr="00583D0D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583D0D">
        <w:rPr>
          <w:rFonts w:ascii="Georgia" w:hAnsi="Georgia"/>
          <w:color w:val="000000" w:themeColor="text1"/>
          <w:sz w:val="24"/>
          <w:szCs w:val="24"/>
        </w:rPr>
        <w:t>Use Case</w:t>
      </w:r>
    </w:p>
    <w:p w14:paraId="527B725E" w14:textId="383D832F" w:rsidR="00A14379" w:rsidRPr="00583D0D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583D0D">
        <w:rPr>
          <w:rFonts w:ascii="Georgia" w:hAnsi="Georgia"/>
          <w:color w:val="000000" w:themeColor="text1"/>
          <w:sz w:val="24"/>
          <w:szCs w:val="24"/>
        </w:rPr>
        <w:t xml:space="preserve">Automatically escalate tickets from executive-level requesters. This includes applying a dedicated VIP SLA policy, </w:t>
      </w:r>
      <w:r w:rsidR="00583D0D">
        <w:rPr>
          <w:rFonts w:ascii="Georgia" w:hAnsi="Georgia"/>
          <w:color w:val="000000" w:themeColor="text1"/>
          <w:sz w:val="24"/>
          <w:szCs w:val="24"/>
        </w:rPr>
        <w:t>assigning</w:t>
      </w:r>
      <w:r w:rsidRPr="00583D0D">
        <w:rPr>
          <w:rFonts w:ascii="Georgia" w:hAnsi="Georgia"/>
          <w:color w:val="000000" w:themeColor="text1"/>
          <w:sz w:val="24"/>
          <w:szCs w:val="24"/>
        </w:rPr>
        <w:t xml:space="preserve"> </w:t>
      </w:r>
      <w:r w:rsidR="00583D0D">
        <w:rPr>
          <w:rFonts w:ascii="Georgia" w:hAnsi="Georgia"/>
          <w:color w:val="000000" w:themeColor="text1"/>
          <w:sz w:val="24"/>
          <w:szCs w:val="24"/>
        </w:rPr>
        <w:t>direc</w:t>
      </w:r>
      <w:r w:rsidRPr="00583D0D">
        <w:rPr>
          <w:rFonts w:ascii="Georgia" w:hAnsi="Georgia"/>
          <w:color w:val="000000" w:themeColor="text1"/>
          <w:sz w:val="24"/>
          <w:szCs w:val="24"/>
        </w:rPr>
        <w:t xml:space="preserve">t </w:t>
      </w:r>
      <w:r w:rsidR="00583D0D">
        <w:rPr>
          <w:rFonts w:ascii="Georgia" w:hAnsi="Georgia"/>
          <w:color w:val="000000" w:themeColor="text1"/>
          <w:sz w:val="24"/>
          <w:szCs w:val="24"/>
        </w:rPr>
        <w:t>tickets</w:t>
      </w:r>
      <w:r w:rsidRPr="00583D0D">
        <w:rPr>
          <w:rFonts w:ascii="Georgia" w:hAnsi="Georgia"/>
          <w:color w:val="000000" w:themeColor="text1"/>
          <w:sz w:val="24"/>
          <w:szCs w:val="24"/>
        </w:rPr>
        <w:t xml:space="preserve"> to the VIP Support Team, and notifying team leads for immediate attention. This helps ensure priority handling and an optimized customer experience for senior leadership.</w:t>
      </w:r>
    </w:p>
    <w:p w14:paraId="64DF6FCA" w14:textId="77777777" w:rsidR="00A14379" w:rsidRPr="00583D0D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583D0D">
        <w:rPr>
          <w:rFonts w:ascii="Georgia" w:hAnsi="Georgia"/>
          <w:color w:val="000000" w:themeColor="text1"/>
          <w:sz w:val="24"/>
          <w:szCs w:val="24"/>
        </w:rPr>
        <w:t>Trigger</w:t>
      </w:r>
    </w:p>
    <w:p w14:paraId="6AD08AF2" w14:textId="16753196" w:rsidR="00A14379" w:rsidRPr="00583D0D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583D0D">
        <w:rPr>
          <w:rFonts w:ascii="Georgia" w:hAnsi="Georgia"/>
          <w:color w:val="000000" w:themeColor="text1"/>
          <w:sz w:val="24"/>
          <w:szCs w:val="24"/>
        </w:rPr>
        <w:t>T</w:t>
      </w:r>
      <w:r w:rsidR="00583D0D">
        <w:rPr>
          <w:rFonts w:ascii="Georgia" w:hAnsi="Georgia"/>
          <w:color w:val="000000" w:themeColor="text1"/>
          <w:sz w:val="24"/>
          <w:szCs w:val="24"/>
        </w:rPr>
        <w:t>he t</w:t>
      </w:r>
      <w:r w:rsidRPr="00583D0D">
        <w:rPr>
          <w:rFonts w:ascii="Georgia" w:hAnsi="Georgia"/>
          <w:color w:val="000000" w:themeColor="text1"/>
          <w:sz w:val="24"/>
          <w:szCs w:val="24"/>
        </w:rPr>
        <w:t>icket is created</w:t>
      </w:r>
    </w:p>
    <w:p w14:paraId="5D6F5BB3" w14:textId="77777777" w:rsidR="00A14379" w:rsidRPr="00583D0D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583D0D">
        <w:rPr>
          <w:rFonts w:ascii="Georgia" w:hAnsi="Georgia"/>
          <w:color w:val="000000" w:themeColor="text1"/>
          <w:sz w:val="24"/>
          <w:szCs w:val="24"/>
        </w:rPr>
        <w:t>Condition</w:t>
      </w:r>
    </w:p>
    <w:p w14:paraId="141DD08D" w14:textId="77777777" w:rsidR="00A14379" w:rsidRPr="00583D0D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583D0D">
        <w:rPr>
          <w:rFonts w:ascii="Georgia" w:hAnsi="Georgia"/>
          <w:color w:val="000000" w:themeColor="text1"/>
          <w:sz w:val="24"/>
          <w:szCs w:val="24"/>
        </w:rPr>
        <w:t>Requester Type = Executive</w:t>
      </w:r>
    </w:p>
    <w:p w14:paraId="56D661A0" w14:textId="77777777" w:rsidR="00A14379" w:rsidRPr="00583D0D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583D0D">
        <w:rPr>
          <w:rFonts w:ascii="Georgia" w:hAnsi="Georgia"/>
          <w:color w:val="000000" w:themeColor="text1"/>
          <w:sz w:val="24"/>
          <w:szCs w:val="24"/>
        </w:rPr>
        <w:t>Actions</w:t>
      </w:r>
    </w:p>
    <w:p w14:paraId="796C1E00" w14:textId="45EEA93A" w:rsidR="00A14379" w:rsidRPr="00583D0D" w:rsidRDefault="00000000" w:rsidP="00583D0D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583D0D">
        <w:rPr>
          <w:rFonts w:ascii="Georgia" w:hAnsi="Georgia"/>
          <w:color w:val="000000" w:themeColor="text1"/>
          <w:sz w:val="24"/>
          <w:szCs w:val="24"/>
        </w:rPr>
        <w:t>Assign to VIP Support Team</w:t>
      </w:r>
    </w:p>
    <w:p w14:paraId="43C7CEE6" w14:textId="14748778" w:rsidR="00A14379" w:rsidRPr="00583D0D" w:rsidRDefault="00000000" w:rsidP="00583D0D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583D0D">
        <w:rPr>
          <w:rFonts w:ascii="Georgia" w:hAnsi="Georgia"/>
          <w:color w:val="000000" w:themeColor="text1"/>
          <w:sz w:val="24"/>
          <w:szCs w:val="24"/>
        </w:rPr>
        <w:t>Apply VIP SLA policy</w:t>
      </w:r>
    </w:p>
    <w:p w14:paraId="635932C8" w14:textId="557DD2F2" w:rsidR="00A14379" w:rsidRPr="00583D0D" w:rsidRDefault="00000000" w:rsidP="00583D0D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583D0D">
        <w:rPr>
          <w:rFonts w:ascii="Georgia" w:hAnsi="Georgia"/>
          <w:color w:val="000000" w:themeColor="text1"/>
          <w:sz w:val="24"/>
          <w:szCs w:val="24"/>
        </w:rPr>
        <w:t>Notify the team lead via email</w:t>
      </w:r>
    </w:p>
    <w:p w14:paraId="6FFE0BB4" w14:textId="77777777" w:rsidR="00A14379" w:rsidRPr="00583D0D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583D0D">
        <w:rPr>
          <w:rFonts w:ascii="Georgia" w:hAnsi="Georgia"/>
          <w:color w:val="000000" w:themeColor="text1"/>
          <w:sz w:val="24"/>
          <w:szCs w:val="24"/>
        </w:rPr>
        <w:t>ITIL Practices Involved</w:t>
      </w:r>
    </w:p>
    <w:p w14:paraId="0013EB8F" w14:textId="2DA90F98" w:rsidR="00A14379" w:rsidRPr="00583D0D" w:rsidRDefault="00000000" w:rsidP="00583D0D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583D0D">
        <w:rPr>
          <w:rFonts w:ascii="Georgia" w:hAnsi="Georgia"/>
          <w:color w:val="000000" w:themeColor="text1"/>
          <w:sz w:val="24"/>
          <w:szCs w:val="24"/>
        </w:rPr>
        <w:t>Incident Management</w:t>
      </w:r>
    </w:p>
    <w:p w14:paraId="17408779" w14:textId="49C7FF01" w:rsidR="00A14379" w:rsidRPr="00583D0D" w:rsidRDefault="00000000" w:rsidP="00583D0D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583D0D">
        <w:rPr>
          <w:rFonts w:ascii="Georgia" w:hAnsi="Georgia"/>
          <w:color w:val="000000" w:themeColor="text1"/>
          <w:sz w:val="24"/>
          <w:szCs w:val="24"/>
        </w:rPr>
        <w:t>Service Level Management</w:t>
      </w:r>
    </w:p>
    <w:p w14:paraId="2199DB1E" w14:textId="188E9977" w:rsidR="00A14379" w:rsidRPr="00583D0D" w:rsidRDefault="00000000" w:rsidP="00583D0D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583D0D">
        <w:rPr>
          <w:rFonts w:ascii="Georgia" w:hAnsi="Georgia"/>
          <w:color w:val="000000" w:themeColor="text1"/>
          <w:sz w:val="24"/>
          <w:szCs w:val="24"/>
        </w:rPr>
        <w:t>Customer Experience Optimization</w:t>
      </w:r>
    </w:p>
    <w:p w14:paraId="2677CAD6" w14:textId="77777777" w:rsidR="00A14379" w:rsidRPr="00583D0D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583D0D">
        <w:rPr>
          <w:rFonts w:ascii="Georgia" w:hAnsi="Georgia"/>
          <w:color w:val="000000" w:themeColor="text1"/>
          <w:sz w:val="24"/>
          <w:szCs w:val="24"/>
        </w:rPr>
        <w:t>Workflow Node Breakdown (Freshservice)</w:t>
      </w:r>
    </w:p>
    <w:p w14:paraId="5CAD3933" w14:textId="45FB108D" w:rsidR="00A14379" w:rsidRPr="00583D0D" w:rsidRDefault="00000000" w:rsidP="00583D0D">
      <w:pPr>
        <w:pStyle w:val="ListNumber"/>
        <w:numPr>
          <w:ilvl w:val="0"/>
          <w:numId w:val="14"/>
        </w:numPr>
        <w:rPr>
          <w:rFonts w:ascii="Georgia" w:hAnsi="Georgia"/>
          <w:color w:val="000000" w:themeColor="text1"/>
          <w:sz w:val="24"/>
          <w:szCs w:val="24"/>
        </w:rPr>
      </w:pPr>
      <w:r w:rsidRPr="00583D0D">
        <w:rPr>
          <w:rFonts w:ascii="Georgia" w:hAnsi="Georgia"/>
          <w:color w:val="000000" w:themeColor="text1"/>
          <w:sz w:val="24"/>
          <w:szCs w:val="24"/>
        </w:rPr>
        <w:t>Event Node – Ticket is created</w:t>
      </w:r>
    </w:p>
    <w:p w14:paraId="7C7841F9" w14:textId="12980479" w:rsidR="00A14379" w:rsidRPr="00583D0D" w:rsidRDefault="00000000" w:rsidP="00583D0D">
      <w:pPr>
        <w:pStyle w:val="ListNumber"/>
        <w:numPr>
          <w:ilvl w:val="0"/>
          <w:numId w:val="14"/>
        </w:numPr>
        <w:rPr>
          <w:rFonts w:ascii="Georgia" w:hAnsi="Georgia"/>
          <w:color w:val="000000" w:themeColor="text1"/>
          <w:sz w:val="24"/>
          <w:szCs w:val="24"/>
        </w:rPr>
      </w:pPr>
      <w:r w:rsidRPr="00583D0D">
        <w:rPr>
          <w:rFonts w:ascii="Georgia" w:hAnsi="Georgia"/>
          <w:color w:val="000000" w:themeColor="text1"/>
          <w:sz w:val="24"/>
          <w:szCs w:val="24"/>
        </w:rPr>
        <w:t>Condition Node – Requester Type = Executive</w:t>
      </w:r>
    </w:p>
    <w:p w14:paraId="2C87F59A" w14:textId="6CF04755" w:rsidR="00A14379" w:rsidRPr="00583D0D" w:rsidRDefault="00000000" w:rsidP="00583D0D">
      <w:pPr>
        <w:pStyle w:val="ListNumber"/>
        <w:numPr>
          <w:ilvl w:val="0"/>
          <w:numId w:val="14"/>
        </w:numPr>
        <w:rPr>
          <w:rFonts w:ascii="Georgia" w:hAnsi="Georgia"/>
          <w:color w:val="000000" w:themeColor="text1"/>
          <w:sz w:val="24"/>
          <w:szCs w:val="24"/>
        </w:rPr>
      </w:pPr>
      <w:r w:rsidRPr="00583D0D">
        <w:rPr>
          <w:rFonts w:ascii="Georgia" w:hAnsi="Georgia"/>
          <w:color w:val="000000" w:themeColor="text1"/>
          <w:sz w:val="24"/>
          <w:szCs w:val="24"/>
        </w:rPr>
        <w:t>Action Node – Assign Group = VIP Support Team</w:t>
      </w:r>
    </w:p>
    <w:p w14:paraId="76E5F06E" w14:textId="58ED7C9E" w:rsidR="00A14379" w:rsidRPr="00583D0D" w:rsidRDefault="00000000" w:rsidP="00583D0D">
      <w:pPr>
        <w:pStyle w:val="ListNumber"/>
        <w:numPr>
          <w:ilvl w:val="0"/>
          <w:numId w:val="14"/>
        </w:numPr>
        <w:rPr>
          <w:rFonts w:ascii="Georgia" w:hAnsi="Georgia"/>
          <w:color w:val="000000" w:themeColor="text1"/>
          <w:sz w:val="24"/>
          <w:szCs w:val="24"/>
        </w:rPr>
      </w:pPr>
      <w:r w:rsidRPr="00583D0D">
        <w:rPr>
          <w:rFonts w:ascii="Georgia" w:hAnsi="Georgia"/>
          <w:color w:val="000000" w:themeColor="text1"/>
          <w:sz w:val="24"/>
          <w:szCs w:val="24"/>
        </w:rPr>
        <w:t>Action Node – Set SLA Policy = VIP SLA</w:t>
      </w:r>
    </w:p>
    <w:p w14:paraId="6E45A3D8" w14:textId="29D2933D" w:rsidR="00A14379" w:rsidRPr="00583D0D" w:rsidRDefault="00000000" w:rsidP="00583D0D">
      <w:pPr>
        <w:pStyle w:val="ListNumber"/>
        <w:numPr>
          <w:ilvl w:val="0"/>
          <w:numId w:val="14"/>
        </w:numPr>
        <w:rPr>
          <w:rFonts w:ascii="Georgia" w:hAnsi="Georgia"/>
          <w:color w:val="000000" w:themeColor="text1"/>
          <w:sz w:val="24"/>
          <w:szCs w:val="24"/>
        </w:rPr>
      </w:pPr>
      <w:r w:rsidRPr="00583D0D">
        <w:rPr>
          <w:rFonts w:ascii="Georgia" w:hAnsi="Georgia"/>
          <w:color w:val="000000" w:themeColor="text1"/>
          <w:sz w:val="24"/>
          <w:szCs w:val="24"/>
        </w:rPr>
        <w:t>Action Node – Send email to VIP team lead</w:t>
      </w:r>
    </w:p>
    <w:sectPr w:rsidR="00A14379" w:rsidRPr="00583D0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E587699"/>
    <w:multiLevelType w:val="hybridMultilevel"/>
    <w:tmpl w:val="3B22EF4E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E33D8"/>
    <w:multiLevelType w:val="hybridMultilevel"/>
    <w:tmpl w:val="21120954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02CA9"/>
    <w:multiLevelType w:val="hybridMultilevel"/>
    <w:tmpl w:val="F2F2AD0A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A29B6"/>
    <w:multiLevelType w:val="hybridMultilevel"/>
    <w:tmpl w:val="B3C40F58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4B336B"/>
    <w:multiLevelType w:val="hybridMultilevel"/>
    <w:tmpl w:val="A2ECAD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752E84"/>
    <w:multiLevelType w:val="hybridMultilevel"/>
    <w:tmpl w:val="97121006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889884">
    <w:abstractNumId w:val="8"/>
  </w:num>
  <w:num w:numId="2" w16cid:durableId="1989703318">
    <w:abstractNumId w:val="6"/>
  </w:num>
  <w:num w:numId="3" w16cid:durableId="207842946">
    <w:abstractNumId w:val="5"/>
  </w:num>
  <w:num w:numId="4" w16cid:durableId="1191646518">
    <w:abstractNumId w:val="4"/>
  </w:num>
  <w:num w:numId="5" w16cid:durableId="344020827">
    <w:abstractNumId w:val="7"/>
  </w:num>
  <w:num w:numId="6" w16cid:durableId="1957249300">
    <w:abstractNumId w:val="3"/>
  </w:num>
  <w:num w:numId="7" w16cid:durableId="1030060617">
    <w:abstractNumId w:val="2"/>
  </w:num>
  <w:num w:numId="8" w16cid:durableId="1822772688">
    <w:abstractNumId w:val="1"/>
  </w:num>
  <w:num w:numId="9" w16cid:durableId="899830539">
    <w:abstractNumId w:val="0"/>
  </w:num>
  <w:num w:numId="10" w16cid:durableId="1314486764">
    <w:abstractNumId w:val="11"/>
  </w:num>
  <w:num w:numId="11" w16cid:durableId="552694815">
    <w:abstractNumId w:val="9"/>
  </w:num>
  <w:num w:numId="12" w16cid:durableId="1267274945">
    <w:abstractNumId w:val="12"/>
  </w:num>
  <w:num w:numId="13" w16cid:durableId="1729718308">
    <w:abstractNumId w:val="14"/>
  </w:num>
  <w:num w:numId="14" w16cid:durableId="1433934923">
    <w:abstractNumId w:val="10"/>
  </w:num>
  <w:num w:numId="15" w16cid:durableId="10165372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5074B"/>
    <w:rsid w:val="0029639D"/>
    <w:rsid w:val="00326F90"/>
    <w:rsid w:val="00583D0D"/>
    <w:rsid w:val="00A14379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43D662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750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2025-06-05T14:20:00Z</dcterms:modified>
  <cp:category/>
</cp:coreProperties>
</file>