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8FC6FB" w14:textId="77777777" w:rsidR="00F1437E" w:rsidRPr="0077656E" w:rsidRDefault="00000000">
      <w:pPr>
        <w:pStyle w:val="Heading1"/>
        <w:rPr>
          <w:rFonts w:ascii="Source Sans Pro" w:hAnsi="Source Sans Pro"/>
          <w:color w:val="000000" w:themeColor="text1"/>
          <w:sz w:val="32"/>
          <w:szCs w:val="32"/>
        </w:rPr>
      </w:pPr>
      <w:r w:rsidRPr="0077656E">
        <w:rPr>
          <w:rFonts w:ascii="Source Sans Pro" w:hAnsi="Source Sans Pro"/>
          <w:color w:val="000000" w:themeColor="text1"/>
          <w:sz w:val="32"/>
          <w:szCs w:val="32"/>
        </w:rPr>
        <w:t>How to Access and Refresh Your Sandbox – Freshservice &amp; ITIL Alignment</w:t>
      </w:r>
    </w:p>
    <w:p w14:paraId="20D150F2" w14:textId="77777777" w:rsidR="00F1437E" w:rsidRPr="0077656E" w:rsidRDefault="00000000">
      <w:pPr>
        <w:pStyle w:val="Heading2"/>
        <w:rPr>
          <w:rFonts w:ascii="Georgia" w:hAnsi="Georgia"/>
          <w:color w:val="000000" w:themeColor="text1"/>
          <w:sz w:val="24"/>
          <w:szCs w:val="24"/>
        </w:rPr>
      </w:pPr>
      <w:r w:rsidRPr="0077656E">
        <w:rPr>
          <w:rFonts w:ascii="Georgia" w:hAnsi="Georgia"/>
          <w:color w:val="000000" w:themeColor="text1"/>
          <w:sz w:val="24"/>
          <w:szCs w:val="24"/>
        </w:rPr>
        <w:t>Accessing the Sandbox</w:t>
      </w:r>
    </w:p>
    <w:p w14:paraId="191B0B83" w14:textId="244436AD" w:rsidR="00F1437E" w:rsidRPr="0077656E" w:rsidRDefault="00000000" w:rsidP="0077656E">
      <w:pPr>
        <w:pStyle w:val="ListBullet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77656E">
        <w:rPr>
          <w:rFonts w:ascii="Georgia" w:hAnsi="Georgia"/>
          <w:color w:val="000000" w:themeColor="text1"/>
          <w:sz w:val="24"/>
          <w:szCs w:val="24"/>
        </w:rPr>
        <w:t>Freshservice sandboxes are typically created by request through your Freshworks account manager or CSM.</w:t>
      </w:r>
    </w:p>
    <w:p w14:paraId="3D9571E3" w14:textId="5027323F" w:rsidR="00F1437E" w:rsidRPr="0077656E" w:rsidRDefault="00000000" w:rsidP="0077656E">
      <w:pPr>
        <w:pStyle w:val="ListBullet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77656E">
        <w:rPr>
          <w:rFonts w:ascii="Georgia" w:hAnsi="Georgia"/>
          <w:color w:val="000000" w:themeColor="text1"/>
          <w:sz w:val="24"/>
          <w:szCs w:val="24"/>
        </w:rPr>
        <w:t>Once provisioned, you will receive a sandbox URL with a separate login environment.</w:t>
      </w:r>
    </w:p>
    <w:p w14:paraId="293EEE61" w14:textId="77777777" w:rsidR="00F1437E" w:rsidRPr="0077656E" w:rsidRDefault="00000000">
      <w:pPr>
        <w:pStyle w:val="Heading2"/>
        <w:rPr>
          <w:rFonts w:ascii="Georgia" w:hAnsi="Georgia"/>
          <w:color w:val="000000" w:themeColor="text1"/>
          <w:sz w:val="24"/>
          <w:szCs w:val="24"/>
        </w:rPr>
      </w:pPr>
      <w:r w:rsidRPr="0077656E">
        <w:rPr>
          <w:rFonts w:ascii="Georgia" w:hAnsi="Georgia"/>
          <w:color w:val="000000" w:themeColor="text1"/>
          <w:sz w:val="24"/>
          <w:szCs w:val="24"/>
        </w:rPr>
        <w:t>Refreshing the Sandbox</w:t>
      </w:r>
    </w:p>
    <w:p w14:paraId="6E4BBBB4" w14:textId="55461B80" w:rsidR="00F1437E" w:rsidRPr="0077656E" w:rsidRDefault="00000000" w:rsidP="0077656E">
      <w:pPr>
        <w:pStyle w:val="ListBullet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77656E">
        <w:rPr>
          <w:rFonts w:ascii="Georgia" w:hAnsi="Georgia"/>
          <w:color w:val="000000" w:themeColor="text1"/>
          <w:sz w:val="24"/>
          <w:szCs w:val="24"/>
        </w:rPr>
        <w:t xml:space="preserve">You can request a refresh to clone your current production data into </w:t>
      </w:r>
      <w:r w:rsidR="0077656E">
        <w:rPr>
          <w:rFonts w:ascii="Georgia" w:hAnsi="Georgia"/>
          <w:color w:val="000000" w:themeColor="text1"/>
          <w:sz w:val="24"/>
          <w:szCs w:val="24"/>
        </w:rPr>
        <w:t xml:space="preserve">the </w:t>
      </w:r>
      <w:r w:rsidRPr="0077656E">
        <w:rPr>
          <w:rFonts w:ascii="Georgia" w:hAnsi="Georgia"/>
          <w:color w:val="000000" w:themeColor="text1"/>
          <w:sz w:val="24"/>
          <w:szCs w:val="24"/>
        </w:rPr>
        <w:t>sandbox.</w:t>
      </w:r>
    </w:p>
    <w:p w14:paraId="6A6CD8A2" w14:textId="5CB6899E" w:rsidR="00F1437E" w:rsidRPr="0077656E" w:rsidRDefault="00000000" w:rsidP="0077656E">
      <w:pPr>
        <w:pStyle w:val="ListBullet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77656E">
        <w:rPr>
          <w:rFonts w:ascii="Georgia" w:hAnsi="Georgia"/>
          <w:color w:val="000000" w:themeColor="text1"/>
          <w:sz w:val="24"/>
          <w:szCs w:val="24"/>
        </w:rPr>
        <w:t>This allows you to test changes with near-live ticket, requester, asset, and configuration data.</w:t>
      </w:r>
    </w:p>
    <w:p w14:paraId="6CBF9C96" w14:textId="61CA530E" w:rsidR="00F1437E" w:rsidRPr="0077656E" w:rsidRDefault="00000000" w:rsidP="0077656E">
      <w:pPr>
        <w:pStyle w:val="ListBullet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77656E">
        <w:rPr>
          <w:rFonts w:ascii="Georgia" w:hAnsi="Georgia"/>
          <w:color w:val="000000" w:themeColor="text1"/>
          <w:sz w:val="24"/>
          <w:szCs w:val="24"/>
        </w:rPr>
        <w:t>Refresh cycles can be monthly, quarterly, or as needed during large configuration projects.</w:t>
      </w:r>
    </w:p>
    <w:p w14:paraId="0DE70940" w14:textId="77777777" w:rsidR="00F1437E" w:rsidRPr="0077656E" w:rsidRDefault="00000000">
      <w:pPr>
        <w:rPr>
          <w:rFonts w:ascii="Georgia" w:hAnsi="Georgia"/>
          <w:color w:val="000000" w:themeColor="text1"/>
          <w:sz w:val="24"/>
          <w:szCs w:val="24"/>
        </w:rPr>
      </w:pPr>
      <w:r w:rsidRPr="0077656E">
        <w:rPr>
          <w:rFonts w:ascii="Apple Color Emoji" w:hAnsi="Apple Color Emoji" w:cs="Apple Color Emoji"/>
          <w:color w:val="000000" w:themeColor="text1"/>
          <w:sz w:val="24"/>
          <w:szCs w:val="24"/>
        </w:rPr>
        <w:t>⚠️</w:t>
      </w:r>
      <w:r w:rsidRPr="0077656E">
        <w:rPr>
          <w:rFonts w:ascii="Georgia" w:hAnsi="Georgia"/>
          <w:color w:val="000000" w:themeColor="text1"/>
          <w:sz w:val="24"/>
          <w:szCs w:val="24"/>
        </w:rPr>
        <w:t xml:space="preserve"> Note: Sandbox refreshes overwrite all changes made in the test environment.</w:t>
      </w:r>
    </w:p>
    <w:p w14:paraId="735A9F4F" w14:textId="77777777" w:rsidR="00F1437E" w:rsidRPr="0077656E" w:rsidRDefault="00000000">
      <w:pPr>
        <w:pStyle w:val="Heading2"/>
        <w:rPr>
          <w:rFonts w:ascii="Georgia" w:hAnsi="Georgia"/>
          <w:color w:val="000000" w:themeColor="text1"/>
          <w:sz w:val="24"/>
          <w:szCs w:val="24"/>
        </w:rPr>
      </w:pPr>
      <w:r w:rsidRPr="0077656E">
        <w:rPr>
          <w:rFonts w:ascii="Georgia" w:hAnsi="Georgia"/>
          <w:color w:val="000000" w:themeColor="text1"/>
          <w:sz w:val="24"/>
          <w:szCs w:val="24"/>
        </w:rPr>
        <w:t>ITIL Alignment</w:t>
      </w:r>
    </w:p>
    <w:p w14:paraId="216A4B06" w14:textId="719D9424" w:rsidR="0077656E" w:rsidRPr="0077656E" w:rsidRDefault="00000000" w:rsidP="0077656E">
      <w:pPr>
        <w:pStyle w:val="ListParagraph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77656E">
        <w:rPr>
          <w:rFonts w:ascii="Georgia" w:hAnsi="Georgia"/>
          <w:color w:val="000000" w:themeColor="text1"/>
          <w:sz w:val="24"/>
          <w:szCs w:val="24"/>
        </w:rPr>
        <w:t>Change Enablement: Ensures that changes are validated in a realistic environment before deployment to production.</w:t>
      </w:r>
    </w:p>
    <w:p w14:paraId="1802B1D8" w14:textId="47060876" w:rsidR="0077656E" w:rsidRPr="0077656E" w:rsidRDefault="00000000" w:rsidP="0077656E">
      <w:pPr>
        <w:pStyle w:val="ListParagraph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77656E">
        <w:rPr>
          <w:rFonts w:ascii="Georgia" w:hAnsi="Georgia"/>
          <w:color w:val="000000" w:themeColor="text1"/>
          <w:sz w:val="24"/>
          <w:szCs w:val="24"/>
        </w:rPr>
        <w:t>Service Validation and Testing: Enables controlled testing of workflows, customizations, and integrations.</w:t>
      </w:r>
    </w:p>
    <w:p w14:paraId="51795315" w14:textId="7069A657" w:rsidR="0077656E" w:rsidRPr="0077656E" w:rsidRDefault="00000000" w:rsidP="0077656E">
      <w:pPr>
        <w:pStyle w:val="ListParagraph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77656E">
        <w:rPr>
          <w:rFonts w:ascii="Georgia" w:hAnsi="Georgia"/>
          <w:color w:val="000000" w:themeColor="text1"/>
          <w:sz w:val="24"/>
          <w:szCs w:val="24"/>
        </w:rPr>
        <w:t>Continual Improvement: Allows iterative development and improvement in a risk-free environment.</w:t>
      </w:r>
    </w:p>
    <w:p w14:paraId="769E8957" w14:textId="748E1014" w:rsidR="00F1437E" w:rsidRPr="0077656E" w:rsidRDefault="00000000" w:rsidP="0077656E">
      <w:pPr>
        <w:pStyle w:val="ListParagraph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77656E">
        <w:rPr>
          <w:rFonts w:ascii="Georgia" w:hAnsi="Georgia"/>
          <w:color w:val="000000" w:themeColor="text1"/>
          <w:sz w:val="24"/>
          <w:szCs w:val="24"/>
        </w:rPr>
        <w:t>Information Security Management: Maintains separation between test and production environments to prevent data leakage or unintended disruptions.</w:t>
      </w:r>
    </w:p>
    <w:sectPr w:rsidR="00F1437E" w:rsidRPr="0077656E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C0603DC"/>
    <w:multiLevelType w:val="hybridMultilevel"/>
    <w:tmpl w:val="9998ECB6"/>
    <w:lvl w:ilvl="0" w:tplc="60B44FB4">
      <w:numFmt w:val="bullet"/>
      <w:lvlText w:val="•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3462F9"/>
    <w:multiLevelType w:val="hybridMultilevel"/>
    <w:tmpl w:val="7D10737A"/>
    <w:lvl w:ilvl="0" w:tplc="60B44FB4">
      <w:numFmt w:val="bullet"/>
      <w:lvlText w:val="•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A32194"/>
    <w:multiLevelType w:val="hybridMultilevel"/>
    <w:tmpl w:val="CF8E332A"/>
    <w:lvl w:ilvl="0" w:tplc="60B44FB4">
      <w:numFmt w:val="bullet"/>
      <w:lvlText w:val="•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BC1A31"/>
    <w:multiLevelType w:val="hybridMultilevel"/>
    <w:tmpl w:val="C9160E1C"/>
    <w:lvl w:ilvl="0" w:tplc="60B44FB4">
      <w:start w:val="5"/>
      <w:numFmt w:val="bullet"/>
      <w:lvlText w:val="•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4176978">
    <w:abstractNumId w:val="8"/>
  </w:num>
  <w:num w:numId="2" w16cid:durableId="1124468940">
    <w:abstractNumId w:val="6"/>
  </w:num>
  <w:num w:numId="3" w16cid:durableId="647053737">
    <w:abstractNumId w:val="5"/>
  </w:num>
  <w:num w:numId="4" w16cid:durableId="1067220952">
    <w:abstractNumId w:val="4"/>
  </w:num>
  <w:num w:numId="5" w16cid:durableId="611982202">
    <w:abstractNumId w:val="7"/>
  </w:num>
  <w:num w:numId="6" w16cid:durableId="2004551955">
    <w:abstractNumId w:val="3"/>
  </w:num>
  <w:num w:numId="7" w16cid:durableId="608397789">
    <w:abstractNumId w:val="2"/>
  </w:num>
  <w:num w:numId="8" w16cid:durableId="2124154067">
    <w:abstractNumId w:val="1"/>
  </w:num>
  <w:num w:numId="9" w16cid:durableId="925922593">
    <w:abstractNumId w:val="0"/>
  </w:num>
  <w:num w:numId="10" w16cid:durableId="1026902758">
    <w:abstractNumId w:val="9"/>
  </w:num>
  <w:num w:numId="11" w16cid:durableId="99303156">
    <w:abstractNumId w:val="12"/>
  </w:num>
  <w:num w:numId="12" w16cid:durableId="1174758453">
    <w:abstractNumId w:val="10"/>
  </w:num>
  <w:num w:numId="13" w16cid:durableId="155781115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0261D"/>
    <w:rsid w:val="00034616"/>
    <w:rsid w:val="0006063C"/>
    <w:rsid w:val="0015074B"/>
    <w:rsid w:val="0029639D"/>
    <w:rsid w:val="00326F90"/>
    <w:rsid w:val="0077656E"/>
    <w:rsid w:val="00AA1D8D"/>
    <w:rsid w:val="00B47730"/>
    <w:rsid w:val="00CB0664"/>
    <w:rsid w:val="00F1437E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210309"/>
  <w14:defaultImageDpi w14:val="300"/>
  <w15:docId w15:val="{C8DA12B3-59FE-6648-A437-E4889D89E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167</Words>
  <Characters>965</Characters>
  <Application>Microsoft Office Word</Application>
  <DocSecurity>0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2025-06-05T21:50:00Z</dcterms:modified>
  <cp:category/>
</cp:coreProperties>
</file>