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7AC548" w14:textId="77777777" w:rsidR="007D3982" w:rsidRDefault="00000000">
      <w:pPr>
        <w:pStyle w:val="Heading1"/>
      </w:pPr>
      <w:r>
        <w:t>Problem Record &amp; RCA Task Checklist</w:t>
      </w:r>
    </w:p>
    <w:p w14:paraId="7BEF34EB" w14:textId="4D4408BD" w:rsidR="007D3982" w:rsidRDefault="00000000">
      <w:pPr>
        <w:pStyle w:val="Heading2"/>
      </w:pPr>
      <w:r>
        <w:t>Problem Record Setup</w:t>
      </w:r>
    </w:p>
    <w:p w14:paraId="22CE17E7" w14:textId="77777777" w:rsidR="007D3982" w:rsidRDefault="00000000" w:rsidP="00F105B4">
      <w:pPr>
        <w:ind w:left="720"/>
      </w:pPr>
      <w:r>
        <w:t>• Was the Problem created from a Major Incident or volume trigger?</w:t>
      </w:r>
    </w:p>
    <w:p w14:paraId="5777CE8F" w14:textId="77777777" w:rsidR="007D3982" w:rsidRDefault="00000000" w:rsidP="00F105B4">
      <w:pPr>
        <w:ind w:left="720"/>
      </w:pPr>
      <w:r>
        <w:t>• Are related Incidents linked via the Linked Tickets tab?</w:t>
      </w:r>
    </w:p>
    <w:p w14:paraId="2A3C3564" w14:textId="77777777" w:rsidR="007D3982" w:rsidRDefault="00000000" w:rsidP="00F105B4">
      <w:pPr>
        <w:ind w:left="720"/>
      </w:pPr>
      <w:r>
        <w:t>• Is the impact and urgency clearly documented?</w:t>
      </w:r>
    </w:p>
    <w:p w14:paraId="62D91751" w14:textId="77777777" w:rsidR="007D3982" w:rsidRDefault="00000000" w:rsidP="00F105B4">
      <w:pPr>
        <w:ind w:left="720"/>
      </w:pPr>
      <w:r>
        <w:t>• Are workarounds noted in the Workaround field (if applicable)?</w:t>
      </w:r>
    </w:p>
    <w:p w14:paraId="3D605E09" w14:textId="77777777" w:rsidR="007D3982" w:rsidRDefault="00000000" w:rsidP="00F105B4">
      <w:pPr>
        <w:ind w:left="720"/>
      </w:pPr>
      <w:r>
        <w:t>• Is the Known Error status used appropriately?</w:t>
      </w:r>
    </w:p>
    <w:p w14:paraId="3504506B" w14:textId="736AB319" w:rsidR="007D3982" w:rsidRDefault="00000000">
      <w:pPr>
        <w:pStyle w:val="Heading2"/>
      </w:pPr>
      <w:r>
        <w:t>RCA Task Execution</w:t>
      </w:r>
    </w:p>
    <w:p w14:paraId="018DE7DA" w14:textId="77777777" w:rsidR="007D3982" w:rsidRDefault="00000000" w:rsidP="00F105B4">
      <w:pPr>
        <w:ind w:left="720"/>
      </w:pPr>
      <w:r>
        <w:t>• System log review</w:t>
      </w:r>
    </w:p>
    <w:p w14:paraId="3C04348B" w14:textId="77777777" w:rsidR="007D3982" w:rsidRDefault="00000000" w:rsidP="00F105B4">
      <w:pPr>
        <w:ind w:left="720"/>
      </w:pPr>
      <w:r>
        <w:t>• Stakeholder interview coordination</w:t>
      </w:r>
    </w:p>
    <w:p w14:paraId="086081A2" w14:textId="77777777" w:rsidR="007D3982" w:rsidRDefault="00000000" w:rsidP="00F105B4">
      <w:pPr>
        <w:ind w:left="720"/>
      </w:pPr>
      <w:r>
        <w:t>• Internal QA testing of workarounds or fixes</w:t>
      </w:r>
    </w:p>
    <w:p w14:paraId="7959C737" w14:textId="77777777" w:rsidR="007D3982" w:rsidRDefault="00000000" w:rsidP="00F105B4">
      <w:pPr>
        <w:ind w:left="720"/>
      </w:pPr>
      <w:r>
        <w:t>• CAB review preparation (if required)</w:t>
      </w:r>
    </w:p>
    <w:p w14:paraId="043C7EFF" w14:textId="77777777" w:rsidR="007D3982" w:rsidRDefault="00000000" w:rsidP="00F105B4">
      <w:pPr>
        <w:ind w:left="720"/>
      </w:pPr>
      <w:r>
        <w:t>• Change Request initiation (if applicable)</w:t>
      </w:r>
    </w:p>
    <w:p w14:paraId="1FE0B369" w14:textId="3B4DD90C" w:rsidR="007D3982" w:rsidRDefault="00000000" w:rsidP="00F105B4">
      <w:pPr>
        <w:ind w:left="720"/>
      </w:pPr>
      <w:r>
        <w:t xml:space="preserve">• Update linked knowledge articles or </w:t>
      </w:r>
      <w:r w:rsidR="00F105B4">
        <w:t xml:space="preserve">the </w:t>
      </w:r>
      <w:r>
        <w:t>Known Error DB</w:t>
      </w:r>
    </w:p>
    <w:sectPr w:rsidR="007D398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74365824">
    <w:abstractNumId w:val="8"/>
  </w:num>
  <w:num w:numId="2" w16cid:durableId="244611734">
    <w:abstractNumId w:val="6"/>
  </w:num>
  <w:num w:numId="3" w16cid:durableId="1459951382">
    <w:abstractNumId w:val="5"/>
  </w:num>
  <w:num w:numId="4" w16cid:durableId="1661080890">
    <w:abstractNumId w:val="4"/>
  </w:num>
  <w:num w:numId="5" w16cid:durableId="1392116357">
    <w:abstractNumId w:val="7"/>
  </w:num>
  <w:num w:numId="6" w16cid:durableId="1068110654">
    <w:abstractNumId w:val="3"/>
  </w:num>
  <w:num w:numId="7" w16cid:durableId="533351833">
    <w:abstractNumId w:val="2"/>
  </w:num>
  <w:num w:numId="8" w16cid:durableId="1247887813">
    <w:abstractNumId w:val="1"/>
  </w:num>
  <w:num w:numId="9" w16cid:durableId="1703897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7D3982"/>
    <w:rsid w:val="00AA1D8D"/>
    <w:rsid w:val="00AB2543"/>
    <w:rsid w:val="00B47730"/>
    <w:rsid w:val="00CB0664"/>
    <w:rsid w:val="00F105B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64C59B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2025-06-10T21:25:00Z</dcterms:modified>
  <cp:category/>
</cp:coreProperties>
</file>