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E6C32" w14:textId="2F05CCF1" w:rsidR="004C5558" w:rsidRPr="009E552F" w:rsidRDefault="00000000">
      <w:pPr>
        <w:pStyle w:val="Heading1"/>
        <w:rPr>
          <w:rFonts w:ascii="Georgia" w:hAnsi="Georgia"/>
          <w:sz w:val="44"/>
          <w:szCs w:val="44"/>
        </w:rPr>
      </w:pPr>
      <w:r w:rsidRPr="009E552F">
        <w:rPr>
          <w:rFonts w:ascii="Georgia" w:hAnsi="Georgia"/>
          <w:sz w:val="44"/>
          <w:szCs w:val="44"/>
        </w:rPr>
        <w:t>Requirements Intake Form</w:t>
      </w:r>
    </w:p>
    <w:p w14:paraId="38E9B0B4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Purpose</w:t>
      </w:r>
    </w:p>
    <w:p w14:paraId="782CAA80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This form is intended to collect implementation-specific requirements during the early stages of a Freshservice deployment. It should be shared with stakeholders at project kickoff and updated iteratively through discovery sessions.</w:t>
      </w:r>
    </w:p>
    <w:p w14:paraId="6495EAC8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Instructions</w:t>
      </w:r>
    </w:p>
    <w:p w14:paraId="665CE547" w14:textId="3FDB2FD6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 xml:space="preserve">Fill in each section to the best of your knowledge. Use 'TBD' where details are still being defined. This form will help inform </w:t>
      </w:r>
      <w:r w:rsidR="009E552F">
        <w:rPr>
          <w:rFonts w:ascii="Georgia" w:hAnsi="Georgia"/>
        </w:rPr>
        <w:t xml:space="preserve">the </w:t>
      </w:r>
      <w:r w:rsidRPr="009E552F">
        <w:rPr>
          <w:rFonts w:ascii="Georgia" w:hAnsi="Georgia"/>
        </w:rPr>
        <w:t xml:space="preserve">configuration of the service catalog, </w:t>
      </w:r>
      <w:r w:rsidR="009E552F">
        <w:rPr>
          <w:rFonts w:ascii="Georgia" w:hAnsi="Georgia"/>
        </w:rPr>
        <w:t>service-level agreements (</w:t>
      </w:r>
      <w:r w:rsidRPr="009E552F">
        <w:rPr>
          <w:rFonts w:ascii="Georgia" w:hAnsi="Georgia"/>
        </w:rPr>
        <w:t>SLAs</w:t>
      </w:r>
      <w:r w:rsidR="009E552F">
        <w:rPr>
          <w:rFonts w:ascii="Georgia" w:hAnsi="Georgia"/>
        </w:rPr>
        <w:t>)</w:t>
      </w:r>
      <w:r w:rsidRPr="009E552F">
        <w:rPr>
          <w:rFonts w:ascii="Georgia" w:hAnsi="Georgia"/>
        </w:rPr>
        <w:t>, change types, asset tracking, and system integrations.</w:t>
      </w:r>
    </w:p>
    <w:p w14:paraId="14D4C0D8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1. General Information</w:t>
      </w:r>
    </w:p>
    <w:p w14:paraId="40F6CF1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Project Name:</w:t>
      </w:r>
    </w:p>
    <w:p w14:paraId="5773C780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0FB9560A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Business Unit / Department:</w:t>
      </w:r>
    </w:p>
    <w:p w14:paraId="54267D9F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63AE1B3F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Primary Contact:</w:t>
      </w:r>
    </w:p>
    <w:p w14:paraId="29581B9A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3427A303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Date Submitted:</w:t>
      </w:r>
    </w:p>
    <w:p w14:paraId="6FA5692D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37C0E14E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2. Service Catalog Requirements</w:t>
      </w:r>
    </w:p>
    <w:p w14:paraId="7D902DD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List of services to be published:</w:t>
      </w:r>
    </w:p>
    <w:p w14:paraId="1F3BC6BC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5343D92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Who can request each service (group, department, all users)?</w:t>
      </w:r>
    </w:p>
    <w:p w14:paraId="6CEEE2F1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3852AB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Approval workflows required?</w:t>
      </w:r>
    </w:p>
    <w:p w14:paraId="46C48F5D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lastRenderedPageBreak/>
        <w:t>____________________________________________________</w:t>
      </w:r>
      <w:r w:rsidRPr="009E552F">
        <w:rPr>
          <w:rFonts w:ascii="Georgia" w:hAnsi="Georgia"/>
        </w:rPr>
        <w:br/>
      </w:r>
    </w:p>
    <w:p w14:paraId="7DBCB74D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Do any services require fulfillment by multiple teams?</w:t>
      </w:r>
    </w:p>
    <w:p w14:paraId="4BD100FB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C1F6857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3. Change Management Requirements</w:t>
      </w:r>
    </w:p>
    <w:p w14:paraId="4BF28C33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Types of changes (Standard, Normal, Emergency):</w:t>
      </w:r>
    </w:p>
    <w:p w14:paraId="32F95C04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34BD6FA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Who will raise changes?</w:t>
      </w:r>
    </w:p>
    <w:p w14:paraId="2F830046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4FAE53E5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Who approves changes (CAB setup)?</w:t>
      </w:r>
    </w:p>
    <w:p w14:paraId="6DD5698E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F3F65F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Is a change calendar or blackout window required?</w:t>
      </w:r>
    </w:p>
    <w:p w14:paraId="2E37BED3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BA0756D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4. SLA and Escalation Policies</w:t>
      </w:r>
    </w:p>
    <w:p w14:paraId="45C5A91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List SLAs by ticket type and priority:</w:t>
      </w:r>
    </w:p>
    <w:p w14:paraId="4AF4D70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DEA3B87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Response time expectations:</w:t>
      </w:r>
    </w:p>
    <w:p w14:paraId="0DFA79EB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5D23F7F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Resolution time expectations:</w:t>
      </w:r>
    </w:p>
    <w:p w14:paraId="47ECEFDC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67BAB40B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Escalation rules and notification recipients:</w:t>
      </w:r>
    </w:p>
    <w:p w14:paraId="009A0422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F9D42AD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lastRenderedPageBreak/>
        <w:t>5. Asset and Configuration Management</w:t>
      </w:r>
    </w:p>
    <w:p w14:paraId="3F13B4C6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What assets will be tracked (hardware, software, licenses)?</w:t>
      </w:r>
    </w:p>
    <w:p w14:paraId="720AF1AC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28E63EA2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Do you need relationships between assets and services/users?</w:t>
      </w:r>
    </w:p>
    <w:p w14:paraId="23FD9D1A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5380B687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Will barcode scanning or integrations be used for asset updates?</w:t>
      </w:r>
    </w:p>
    <w:p w14:paraId="0BE728D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3E16AB1A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6. Integration Requirements</w:t>
      </w:r>
    </w:p>
    <w:p w14:paraId="06AEECF9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List any systems that Freshservice must integrate with (e.g., HRIS, SCCM, Azure AD):</w:t>
      </w:r>
    </w:p>
    <w:p w14:paraId="7FC5CED7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629D0BC2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For each system, describe expected integration (data sync, SSO, ticket automation):</w:t>
      </w:r>
    </w:p>
    <w:p w14:paraId="3DD902D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494EEB7D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Are API credentials or documentation available?</w:t>
      </w:r>
    </w:p>
    <w:p w14:paraId="73ACFE23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p w14:paraId="4E9E7BDA" w14:textId="77777777" w:rsidR="004C5558" w:rsidRPr="009E552F" w:rsidRDefault="00000000">
      <w:pPr>
        <w:pStyle w:val="Heading2"/>
        <w:rPr>
          <w:rFonts w:ascii="Georgia" w:hAnsi="Georgia"/>
        </w:rPr>
      </w:pPr>
      <w:r w:rsidRPr="009E552F">
        <w:rPr>
          <w:rFonts w:ascii="Georgia" w:hAnsi="Georgia"/>
        </w:rPr>
        <w:t>7. Additional Notes</w:t>
      </w:r>
    </w:p>
    <w:p w14:paraId="31022CD8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Other considerations, constraints, or open questions:</w:t>
      </w:r>
    </w:p>
    <w:p w14:paraId="3B7F1B5B" w14:textId="77777777" w:rsidR="004C5558" w:rsidRPr="009E552F" w:rsidRDefault="00000000">
      <w:pPr>
        <w:rPr>
          <w:rFonts w:ascii="Georgia" w:hAnsi="Georgia"/>
        </w:rPr>
      </w:pPr>
      <w:r w:rsidRPr="009E552F">
        <w:rPr>
          <w:rFonts w:ascii="Georgia" w:hAnsi="Georgia"/>
        </w:rPr>
        <w:t>____________________________________________________</w:t>
      </w:r>
      <w:r w:rsidRPr="009E552F">
        <w:rPr>
          <w:rFonts w:ascii="Georgia" w:hAnsi="Georgia"/>
        </w:rPr>
        <w:br/>
      </w:r>
    </w:p>
    <w:sectPr w:rsidR="004C5558" w:rsidRPr="009E552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8070727">
    <w:abstractNumId w:val="8"/>
  </w:num>
  <w:num w:numId="2" w16cid:durableId="1241596093">
    <w:abstractNumId w:val="6"/>
  </w:num>
  <w:num w:numId="3" w16cid:durableId="1151403232">
    <w:abstractNumId w:val="5"/>
  </w:num>
  <w:num w:numId="4" w16cid:durableId="1048644501">
    <w:abstractNumId w:val="4"/>
  </w:num>
  <w:num w:numId="5" w16cid:durableId="441262876">
    <w:abstractNumId w:val="7"/>
  </w:num>
  <w:num w:numId="6" w16cid:durableId="38870452">
    <w:abstractNumId w:val="3"/>
  </w:num>
  <w:num w:numId="7" w16cid:durableId="1924297948">
    <w:abstractNumId w:val="2"/>
  </w:num>
  <w:num w:numId="8" w16cid:durableId="907150779">
    <w:abstractNumId w:val="1"/>
  </w:num>
  <w:num w:numId="9" w16cid:durableId="97421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29639D"/>
    <w:rsid w:val="00326F90"/>
    <w:rsid w:val="004C5558"/>
    <w:rsid w:val="009E552F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61A651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442</Words>
  <Characters>2553</Characters>
  <Application>Microsoft Office Word</Application>
  <DocSecurity>0</DocSecurity>
  <Lines>55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2025-06-04T20:38:00Z</dcterms:modified>
  <cp:category/>
</cp:coreProperties>
</file>