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CC07A" w14:textId="77777777" w:rsidR="005525F6" w:rsidRPr="00A82963" w:rsidRDefault="00000000">
      <w:pPr>
        <w:pStyle w:val="Heading1"/>
        <w:rPr>
          <w:rFonts w:ascii="Source Sans Pro" w:hAnsi="Source Sans Pro"/>
          <w:color w:val="000000" w:themeColor="text1"/>
        </w:rPr>
      </w:pPr>
      <w:r w:rsidRPr="00A82963">
        <w:rPr>
          <w:rFonts w:ascii="Source Sans Pro" w:hAnsi="Source Sans Pro"/>
          <w:color w:val="000000" w:themeColor="text1"/>
        </w:rPr>
        <w:t>Software Access Request Approval Flow – Workflow Documentation</w:t>
      </w:r>
    </w:p>
    <w:p w14:paraId="53110E37" w14:textId="77777777" w:rsidR="005525F6" w:rsidRPr="00A82963" w:rsidRDefault="00000000">
      <w:pPr>
        <w:pStyle w:val="Heading2"/>
        <w:rPr>
          <w:rFonts w:ascii="Georgia" w:hAnsi="Georgia"/>
          <w:color w:val="000000" w:themeColor="text1"/>
          <w:sz w:val="24"/>
          <w:szCs w:val="24"/>
        </w:rPr>
      </w:pPr>
      <w:r w:rsidRPr="00A82963">
        <w:rPr>
          <w:rFonts w:ascii="Georgia" w:hAnsi="Georgia"/>
          <w:color w:val="000000" w:themeColor="text1"/>
          <w:sz w:val="24"/>
          <w:szCs w:val="24"/>
        </w:rPr>
        <w:t>Use Case</w:t>
      </w:r>
    </w:p>
    <w:p w14:paraId="505B4499" w14:textId="77777777" w:rsidR="005525F6" w:rsidRPr="00A82963" w:rsidRDefault="00000000">
      <w:pPr>
        <w:rPr>
          <w:rFonts w:ascii="Georgia" w:hAnsi="Georgia"/>
          <w:color w:val="000000" w:themeColor="text1"/>
          <w:sz w:val="24"/>
          <w:szCs w:val="24"/>
        </w:rPr>
      </w:pPr>
      <w:r w:rsidRPr="00A82963">
        <w:rPr>
          <w:rFonts w:ascii="Georgia" w:hAnsi="Georgia"/>
          <w:color w:val="000000" w:themeColor="text1"/>
          <w:sz w:val="24"/>
          <w:szCs w:val="24"/>
        </w:rPr>
        <w:t>Ensure that all software license access requests submitted via the service catalog are routed through both departmental and information security review before fulfillment. This enhances compliance and auditability across IT environments.</w:t>
      </w:r>
    </w:p>
    <w:p w14:paraId="58637BA5" w14:textId="77777777" w:rsidR="005525F6" w:rsidRPr="00A82963" w:rsidRDefault="00000000">
      <w:pPr>
        <w:pStyle w:val="Heading2"/>
        <w:rPr>
          <w:rFonts w:ascii="Georgia" w:hAnsi="Georgia"/>
          <w:color w:val="000000" w:themeColor="text1"/>
          <w:sz w:val="24"/>
          <w:szCs w:val="24"/>
        </w:rPr>
      </w:pPr>
      <w:r w:rsidRPr="00A82963">
        <w:rPr>
          <w:rFonts w:ascii="Georgia" w:hAnsi="Georgia"/>
          <w:color w:val="000000" w:themeColor="text1"/>
          <w:sz w:val="24"/>
          <w:szCs w:val="24"/>
        </w:rPr>
        <w:t>Trigger</w:t>
      </w:r>
    </w:p>
    <w:p w14:paraId="7B8B4F84" w14:textId="77777777" w:rsidR="005525F6" w:rsidRPr="00A82963" w:rsidRDefault="00000000">
      <w:pPr>
        <w:rPr>
          <w:rFonts w:ascii="Georgia" w:hAnsi="Georgia"/>
          <w:color w:val="000000" w:themeColor="text1"/>
          <w:sz w:val="24"/>
          <w:szCs w:val="24"/>
        </w:rPr>
      </w:pPr>
      <w:r w:rsidRPr="00A82963">
        <w:rPr>
          <w:rFonts w:ascii="Georgia" w:hAnsi="Georgia"/>
          <w:color w:val="000000" w:themeColor="text1"/>
          <w:sz w:val="24"/>
          <w:szCs w:val="24"/>
        </w:rPr>
        <w:t>Service Request is raised</w:t>
      </w:r>
    </w:p>
    <w:p w14:paraId="2A766E58" w14:textId="77777777" w:rsidR="005525F6" w:rsidRPr="00A82963" w:rsidRDefault="00000000">
      <w:pPr>
        <w:pStyle w:val="Heading2"/>
        <w:rPr>
          <w:rFonts w:ascii="Georgia" w:hAnsi="Georgia"/>
          <w:color w:val="000000" w:themeColor="text1"/>
          <w:sz w:val="24"/>
          <w:szCs w:val="24"/>
        </w:rPr>
      </w:pPr>
      <w:r w:rsidRPr="00A82963">
        <w:rPr>
          <w:rFonts w:ascii="Georgia" w:hAnsi="Georgia"/>
          <w:color w:val="000000" w:themeColor="text1"/>
          <w:sz w:val="24"/>
          <w:szCs w:val="24"/>
        </w:rPr>
        <w:t>Condition</w:t>
      </w:r>
    </w:p>
    <w:p w14:paraId="1C73F552" w14:textId="77777777" w:rsidR="005525F6" w:rsidRPr="00A82963" w:rsidRDefault="00000000">
      <w:pPr>
        <w:rPr>
          <w:rFonts w:ascii="Georgia" w:hAnsi="Georgia"/>
          <w:color w:val="000000" w:themeColor="text1"/>
          <w:sz w:val="24"/>
          <w:szCs w:val="24"/>
        </w:rPr>
      </w:pPr>
      <w:r w:rsidRPr="00A82963">
        <w:rPr>
          <w:rFonts w:ascii="Georgia" w:hAnsi="Georgia"/>
          <w:color w:val="000000" w:themeColor="text1"/>
          <w:sz w:val="24"/>
          <w:szCs w:val="24"/>
        </w:rPr>
        <w:t>Requested Item = Software Access</w:t>
      </w:r>
    </w:p>
    <w:p w14:paraId="27970BFA" w14:textId="77777777" w:rsidR="005525F6" w:rsidRPr="00A82963" w:rsidRDefault="00000000">
      <w:pPr>
        <w:pStyle w:val="Heading2"/>
        <w:rPr>
          <w:rFonts w:ascii="Georgia" w:hAnsi="Georgia"/>
          <w:color w:val="000000" w:themeColor="text1"/>
          <w:sz w:val="24"/>
          <w:szCs w:val="24"/>
        </w:rPr>
      </w:pPr>
      <w:r w:rsidRPr="00A82963">
        <w:rPr>
          <w:rFonts w:ascii="Georgia" w:hAnsi="Georgia"/>
          <w:color w:val="000000" w:themeColor="text1"/>
          <w:sz w:val="24"/>
          <w:szCs w:val="24"/>
        </w:rPr>
        <w:t>Actions</w:t>
      </w:r>
    </w:p>
    <w:p w14:paraId="68B350B5" w14:textId="1084D096" w:rsidR="005525F6" w:rsidRPr="00A82963" w:rsidRDefault="00000000" w:rsidP="00A82963">
      <w:pPr>
        <w:pStyle w:val="ListBullet"/>
        <w:numPr>
          <w:ilvl w:val="0"/>
          <w:numId w:val="11"/>
        </w:numPr>
        <w:rPr>
          <w:rFonts w:ascii="Georgia" w:hAnsi="Georgia"/>
          <w:color w:val="000000" w:themeColor="text1"/>
          <w:sz w:val="24"/>
          <w:szCs w:val="24"/>
        </w:rPr>
      </w:pPr>
      <w:r w:rsidRPr="00A82963">
        <w:rPr>
          <w:rFonts w:ascii="Georgia" w:hAnsi="Georgia"/>
          <w:color w:val="000000" w:themeColor="text1"/>
          <w:sz w:val="24"/>
          <w:szCs w:val="24"/>
        </w:rPr>
        <w:t xml:space="preserve">Send approval to </w:t>
      </w:r>
      <w:r w:rsidR="00A82963">
        <w:rPr>
          <w:rFonts w:ascii="Georgia" w:hAnsi="Georgia"/>
          <w:color w:val="000000" w:themeColor="text1"/>
          <w:sz w:val="24"/>
          <w:szCs w:val="24"/>
        </w:rPr>
        <w:t xml:space="preserve">the </w:t>
      </w:r>
      <w:r w:rsidRPr="00A82963">
        <w:rPr>
          <w:rFonts w:ascii="Georgia" w:hAnsi="Georgia"/>
          <w:color w:val="000000" w:themeColor="text1"/>
          <w:sz w:val="24"/>
          <w:szCs w:val="24"/>
        </w:rPr>
        <w:t>department manager</w:t>
      </w:r>
    </w:p>
    <w:p w14:paraId="422C1642" w14:textId="7FF365F2" w:rsidR="005525F6" w:rsidRPr="00A82963" w:rsidRDefault="00000000" w:rsidP="00A82963">
      <w:pPr>
        <w:pStyle w:val="ListBullet"/>
        <w:numPr>
          <w:ilvl w:val="0"/>
          <w:numId w:val="11"/>
        </w:numPr>
        <w:rPr>
          <w:rFonts w:ascii="Georgia" w:hAnsi="Georgia"/>
          <w:color w:val="000000" w:themeColor="text1"/>
          <w:sz w:val="24"/>
          <w:szCs w:val="24"/>
        </w:rPr>
      </w:pPr>
      <w:r w:rsidRPr="00A82963">
        <w:rPr>
          <w:rFonts w:ascii="Georgia" w:hAnsi="Georgia"/>
          <w:color w:val="000000" w:themeColor="text1"/>
          <w:sz w:val="24"/>
          <w:szCs w:val="24"/>
        </w:rPr>
        <w:t>If approved, send approval to Information Security</w:t>
      </w:r>
    </w:p>
    <w:p w14:paraId="305EA809" w14:textId="2BC89078" w:rsidR="005525F6" w:rsidRPr="00A82963" w:rsidRDefault="00000000" w:rsidP="00A82963">
      <w:pPr>
        <w:pStyle w:val="ListBullet"/>
        <w:numPr>
          <w:ilvl w:val="0"/>
          <w:numId w:val="11"/>
        </w:numPr>
        <w:rPr>
          <w:rFonts w:ascii="Georgia" w:hAnsi="Georgia"/>
          <w:color w:val="000000" w:themeColor="text1"/>
          <w:sz w:val="24"/>
          <w:szCs w:val="24"/>
        </w:rPr>
      </w:pPr>
      <w:r w:rsidRPr="00A82963">
        <w:rPr>
          <w:rFonts w:ascii="Georgia" w:hAnsi="Georgia"/>
          <w:color w:val="000000" w:themeColor="text1"/>
          <w:sz w:val="24"/>
          <w:szCs w:val="24"/>
        </w:rPr>
        <w:t xml:space="preserve">Create </w:t>
      </w:r>
      <w:r w:rsidR="00A82963">
        <w:rPr>
          <w:rFonts w:ascii="Georgia" w:hAnsi="Georgia"/>
          <w:color w:val="000000" w:themeColor="text1"/>
          <w:sz w:val="24"/>
          <w:szCs w:val="24"/>
        </w:rPr>
        <w:t xml:space="preserve">a </w:t>
      </w:r>
      <w:r w:rsidRPr="00A82963">
        <w:rPr>
          <w:rFonts w:ascii="Georgia" w:hAnsi="Georgia"/>
          <w:color w:val="000000" w:themeColor="text1"/>
          <w:sz w:val="24"/>
          <w:szCs w:val="24"/>
        </w:rPr>
        <w:t xml:space="preserve">task: 'Provision software' to </w:t>
      </w:r>
      <w:r w:rsidR="00A82963">
        <w:rPr>
          <w:rFonts w:ascii="Georgia" w:hAnsi="Georgia"/>
          <w:color w:val="000000" w:themeColor="text1"/>
          <w:sz w:val="24"/>
          <w:szCs w:val="24"/>
        </w:rPr>
        <w:t xml:space="preserve">the </w:t>
      </w:r>
      <w:r w:rsidRPr="00A82963">
        <w:rPr>
          <w:rFonts w:ascii="Georgia" w:hAnsi="Georgia"/>
          <w:color w:val="000000" w:themeColor="text1"/>
          <w:sz w:val="24"/>
          <w:szCs w:val="24"/>
        </w:rPr>
        <w:t>Desktop Support team</w:t>
      </w:r>
    </w:p>
    <w:p w14:paraId="3A6134BE" w14:textId="50DF5905" w:rsidR="005525F6" w:rsidRPr="00A82963" w:rsidRDefault="00000000" w:rsidP="00A82963">
      <w:pPr>
        <w:pStyle w:val="ListBullet"/>
        <w:numPr>
          <w:ilvl w:val="0"/>
          <w:numId w:val="11"/>
        </w:numPr>
        <w:rPr>
          <w:rFonts w:ascii="Georgia" w:hAnsi="Georgia"/>
          <w:color w:val="000000" w:themeColor="text1"/>
          <w:sz w:val="24"/>
          <w:szCs w:val="24"/>
        </w:rPr>
      </w:pPr>
      <w:r w:rsidRPr="00A82963">
        <w:rPr>
          <w:rFonts w:ascii="Georgia" w:hAnsi="Georgia"/>
          <w:color w:val="000000" w:themeColor="text1"/>
          <w:sz w:val="24"/>
          <w:szCs w:val="24"/>
        </w:rPr>
        <w:t>Log audit event in ticket note</w:t>
      </w:r>
    </w:p>
    <w:p w14:paraId="3E311DD6" w14:textId="77777777" w:rsidR="005525F6" w:rsidRPr="00A82963" w:rsidRDefault="00000000">
      <w:pPr>
        <w:pStyle w:val="Heading2"/>
        <w:rPr>
          <w:rFonts w:ascii="Georgia" w:hAnsi="Georgia"/>
          <w:color w:val="000000" w:themeColor="text1"/>
          <w:sz w:val="24"/>
          <w:szCs w:val="24"/>
        </w:rPr>
      </w:pPr>
      <w:r w:rsidRPr="00A82963">
        <w:rPr>
          <w:rFonts w:ascii="Georgia" w:hAnsi="Georgia"/>
          <w:color w:val="000000" w:themeColor="text1"/>
          <w:sz w:val="24"/>
          <w:szCs w:val="24"/>
        </w:rPr>
        <w:t>ITIL Practices Involved</w:t>
      </w:r>
    </w:p>
    <w:p w14:paraId="7D527926" w14:textId="1267B11C" w:rsidR="005525F6" w:rsidRPr="00A82963" w:rsidRDefault="00000000" w:rsidP="00A82963">
      <w:pPr>
        <w:pStyle w:val="ListBullet"/>
        <w:numPr>
          <w:ilvl w:val="0"/>
          <w:numId w:val="11"/>
        </w:numPr>
        <w:rPr>
          <w:rFonts w:ascii="Georgia" w:hAnsi="Georgia"/>
          <w:color w:val="000000" w:themeColor="text1"/>
          <w:sz w:val="24"/>
          <w:szCs w:val="24"/>
        </w:rPr>
      </w:pPr>
      <w:r w:rsidRPr="00A82963">
        <w:rPr>
          <w:rFonts w:ascii="Georgia" w:hAnsi="Georgia"/>
          <w:color w:val="000000" w:themeColor="text1"/>
          <w:sz w:val="24"/>
          <w:szCs w:val="24"/>
        </w:rPr>
        <w:t>Access Management</w:t>
      </w:r>
    </w:p>
    <w:p w14:paraId="5FFEA1E9" w14:textId="2F0239C4" w:rsidR="005525F6" w:rsidRPr="00A82963" w:rsidRDefault="00000000" w:rsidP="00A82963">
      <w:pPr>
        <w:pStyle w:val="ListBullet"/>
        <w:numPr>
          <w:ilvl w:val="0"/>
          <w:numId w:val="11"/>
        </w:numPr>
        <w:rPr>
          <w:rFonts w:ascii="Georgia" w:hAnsi="Georgia"/>
          <w:color w:val="000000" w:themeColor="text1"/>
          <w:sz w:val="24"/>
          <w:szCs w:val="24"/>
        </w:rPr>
      </w:pPr>
      <w:r w:rsidRPr="00A82963">
        <w:rPr>
          <w:rFonts w:ascii="Georgia" w:hAnsi="Georgia"/>
          <w:color w:val="000000" w:themeColor="text1"/>
          <w:sz w:val="24"/>
          <w:szCs w:val="24"/>
        </w:rPr>
        <w:t>Change Enablement</w:t>
      </w:r>
    </w:p>
    <w:p w14:paraId="46965244" w14:textId="036EEFB2" w:rsidR="005525F6" w:rsidRPr="00A82963" w:rsidRDefault="00000000" w:rsidP="00A82963">
      <w:pPr>
        <w:pStyle w:val="ListBullet"/>
        <w:numPr>
          <w:ilvl w:val="0"/>
          <w:numId w:val="11"/>
        </w:numPr>
        <w:rPr>
          <w:rFonts w:ascii="Georgia" w:hAnsi="Georgia"/>
          <w:color w:val="000000" w:themeColor="text1"/>
          <w:sz w:val="24"/>
          <w:szCs w:val="24"/>
        </w:rPr>
      </w:pPr>
      <w:r w:rsidRPr="00A82963">
        <w:rPr>
          <w:rFonts w:ascii="Georgia" w:hAnsi="Georgia"/>
          <w:color w:val="000000" w:themeColor="text1"/>
          <w:sz w:val="24"/>
          <w:szCs w:val="24"/>
        </w:rPr>
        <w:t>Information Security Management</w:t>
      </w:r>
    </w:p>
    <w:p w14:paraId="0FDEE6C1" w14:textId="77777777" w:rsidR="005525F6" w:rsidRPr="00A82963" w:rsidRDefault="00000000">
      <w:pPr>
        <w:pStyle w:val="Heading2"/>
        <w:rPr>
          <w:rFonts w:ascii="Georgia" w:hAnsi="Georgia"/>
          <w:color w:val="000000" w:themeColor="text1"/>
          <w:sz w:val="24"/>
          <w:szCs w:val="24"/>
        </w:rPr>
      </w:pPr>
      <w:r w:rsidRPr="00A82963">
        <w:rPr>
          <w:rFonts w:ascii="Georgia" w:hAnsi="Georgia"/>
          <w:color w:val="000000" w:themeColor="text1"/>
          <w:sz w:val="24"/>
          <w:szCs w:val="24"/>
        </w:rPr>
        <w:t>Workflow Node Breakdown (Freshservice)</w:t>
      </w:r>
    </w:p>
    <w:p w14:paraId="75472ABD" w14:textId="4C760E67" w:rsidR="005525F6" w:rsidRPr="00A82963" w:rsidRDefault="00000000" w:rsidP="00A82963">
      <w:pPr>
        <w:pStyle w:val="ListNumber"/>
        <w:numPr>
          <w:ilvl w:val="0"/>
          <w:numId w:val="15"/>
        </w:numPr>
        <w:rPr>
          <w:rFonts w:ascii="Georgia" w:hAnsi="Georgia"/>
          <w:color w:val="000000" w:themeColor="text1"/>
          <w:sz w:val="24"/>
          <w:szCs w:val="24"/>
        </w:rPr>
      </w:pPr>
      <w:r w:rsidRPr="00A82963">
        <w:rPr>
          <w:rFonts w:ascii="Georgia" w:hAnsi="Georgia"/>
          <w:color w:val="000000" w:themeColor="text1"/>
          <w:sz w:val="24"/>
          <w:szCs w:val="24"/>
        </w:rPr>
        <w:t>Event Node – Service Request is raised</w:t>
      </w:r>
    </w:p>
    <w:p w14:paraId="463F9071" w14:textId="35F7F5C3" w:rsidR="005525F6" w:rsidRPr="00A82963" w:rsidRDefault="00000000" w:rsidP="00A82963">
      <w:pPr>
        <w:pStyle w:val="ListNumber"/>
        <w:numPr>
          <w:ilvl w:val="0"/>
          <w:numId w:val="15"/>
        </w:numPr>
        <w:rPr>
          <w:rFonts w:ascii="Georgia" w:hAnsi="Georgia"/>
          <w:color w:val="000000" w:themeColor="text1"/>
          <w:sz w:val="24"/>
          <w:szCs w:val="24"/>
        </w:rPr>
      </w:pPr>
      <w:r w:rsidRPr="00A82963">
        <w:rPr>
          <w:rFonts w:ascii="Georgia" w:hAnsi="Georgia"/>
          <w:color w:val="000000" w:themeColor="text1"/>
          <w:sz w:val="24"/>
          <w:szCs w:val="24"/>
        </w:rPr>
        <w:t>Condition Node – Requested Item = Software Access</w:t>
      </w:r>
    </w:p>
    <w:p w14:paraId="0F951B97" w14:textId="049C0A9E" w:rsidR="005525F6" w:rsidRPr="00A82963" w:rsidRDefault="00000000" w:rsidP="00A82963">
      <w:pPr>
        <w:pStyle w:val="ListNumber"/>
        <w:numPr>
          <w:ilvl w:val="0"/>
          <w:numId w:val="15"/>
        </w:numPr>
        <w:rPr>
          <w:rFonts w:ascii="Georgia" w:hAnsi="Georgia"/>
          <w:color w:val="000000" w:themeColor="text1"/>
          <w:sz w:val="24"/>
          <w:szCs w:val="24"/>
        </w:rPr>
      </w:pPr>
      <w:r w:rsidRPr="00A82963">
        <w:rPr>
          <w:rFonts w:ascii="Georgia" w:hAnsi="Georgia"/>
          <w:color w:val="000000" w:themeColor="text1"/>
          <w:sz w:val="24"/>
          <w:szCs w:val="24"/>
        </w:rPr>
        <w:t>Approval Node – Department Manager Approval</w:t>
      </w:r>
    </w:p>
    <w:p w14:paraId="66502FD8" w14:textId="714FFB87" w:rsidR="005525F6" w:rsidRPr="00A82963" w:rsidRDefault="00000000" w:rsidP="00A82963">
      <w:pPr>
        <w:pStyle w:val="ListNumber"/>
        <w:numPr>
          <w:ilvl w:val="0"/>
          <w:numId w:val="15"/>
        </w:numPr>
        <w:rPr>
          <w:rFonts w:ascii="Georgia" w:hAnsi="Georgia"/>
          <w:color w:val="000000" w:themeColor="text1"/>
          <w:sz w:val="24"/>
          <w:szCs w:val="24"/>
        </w:rPr>
      </w:pPr>
      <w:r w:rsidRPr="00A82963">
        <w:rPr>
          <w:rFonts w:ascii="Georgia" w:hAnsi="Georgia"/>
          <w:color w:val="000000" w:themeColor="text1"/>
          <w:sz w:val="24"/>
          <w:szCs w:val="24"/>
        </w:rPr>
        <w:t>Approval Node – Information Security Approval (if department approved)</w:t>
      </w:r>
    </w:p>
    <w:p w14:paraId="2D484FF4" w14:textId="247169B9" w:rsidR="005525F6" w:rsidRPr="00A82963" w:rsidRDefault="00000000" w:rsidP="00A82963">
      <w:pPr>
        <w:pStyle w:val="ListNumber"/>
        <w:numPr>
          <w:ilvl w:val="0"/>
          <w:numId w:val="15"/>
        </w:numPr>
        <w:rPr>
          <w:rFonts w:ascii="Georgia" w:hAnsi="Georgia"/>
          <w:color w:val="000000" w:themeColor="text1"/>
          <w:sz w:val="24"/>
          <w:szCs w:val="24"/>
        </w:rPr>
      </w:pPr>
      <w:r w:rsidRPr="00A82963">
        <w:rPr>
          <w:rFonts w:ascii="Georgia" w:hAnsi="Georgia"/>
          <w:color w:val="000000" w:themeColor="text1"/>
          <w:sz w:val="24"/>
          <w:szCs w:val="24"/>
        </w:rPr>
        <w:t>Action Node – Create task: 'Provision software' assigned to Desktop Support</w:t>
      </w:r>
    </w:p>
    <w:p w14:paraId="4A301F5A" w14:textId="2DF1A577" w:rsidR="005525F6" w:rsidRPr="00A82963" w:rsidRDefault="00000000" w:rsidP="00A82963">
      <w:pPr>
        <w:pStyle w:val="ListNumber"/>
        <w:numPr>
          <w:ilvl w:val="0"/>
          <w:numId w:val="15"/>
        </w:numPr>
        <w:rPr>
          <w:rFonts w:ascii="Georgia" w:hAnsi="Georgia"/>
          <w:color w:val="000000" w:themeColor="text1"/>
          <w:sz w:val="24"/>
          <w:szCs w:val="24"/>
        </w:rPr>
      </w:pPr>
      <w:r w:rsidRPr="00A82963">
        <w:rPr>
          <w:rFonts w:ascii="Georgia" w:hAnsi="Georgia"/>
          <w:color w:val="000000" w:themeColor="text1"/>
          <w:sz w:val="24"/>
          <w:szCs w:val="24"/>
        </w:rPr>
        <w:t>Action Node – Add note to ticket for audit log</w:t>
      </w:r>
    </w:p>
    <w:sectPr w:rsidR="005525F6" w:rsidRPr="00A8296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325D6848"/>
    <w:multiLevelType w:val="hybridMultilevel"/>
    <w:tmpl w:val="E4C4B756"/>
    <w:lvl w:ilvl="0" w:tplc="60B44FB4">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483FA6"/>
    <w:multiLevelType w:val="hybridMultilevel"/>
    <w:tmpl w:val="06B803A4"/>
    <w:lvl w:ilvl="0" w:tplc="60B44FB4">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6B446E"/>
    <w:multiLevelType w:val="hybridMultilevel"/>
    <w:tmpl w:val="405A0AB4"/>
    <w:lvl w:ilvl="0" w:tplc="60B44FB4">
      <w:start w:val="5"/>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967900"/>
    <w:multiLevelType w:val="hybridMultilevel"/>
    <w:tmpl w:val="6B6098C4"/>
    <w:lvl w:ilvl="0" w:tplc="60B44FB4">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84114D"/>
    <w:multiLevelType w:val="hybridMultilevel"/>
    <w:tmpl w:val="C09C9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C53BCE"/>
    <w:multiLevelType w:val="hybridMultilevel"/>
    <w:tmpl w:val="DD664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56508721">
    <w:abstractNumId w:val="8"/>
  </w:num>
  <w:num w:numId="2" w16cid:durableId="2089812069">
    <w:abstractNumId w:val="6"/>
  </w:num>
  <w:num w:numId="3" w16cid:durableId="1032075516">
    <w:abstractNumId w:val="5"/>
  </w:num>
  <w:num w:numId="4" w16cid:durableId="1820687586">
    <w:abstractNumId w:val="4"/>
  </w:num>
  <w:num w:numId="5" w16cid:durableId="849683837">
    <w:abstractNumId w:val="7"/>
  </w:num>
  <w:num w:numId="6" w16cid:durableId="709305460">
    <w:abstractNumId w:val="3"/>
  </w:num>
  <w:num w:numId="7" w16cid:durableId="1875075080">
    <w:abstractNumId w:val="2"/>
  </w:num>
  <w:num w:numId="8" w16cid:durableId="2136366849">
    <w:abstractNumId w:val="1"/>
  </w:num>
  <w:num w:numId="9" w16cid:durableId="1731809186">
    <w:abstractNumId w:val="0"/>
  </w:num>
  <w:num w:numId="10" w16cid:durableId="1278025947">
    <w:abstractNumId w:val="9"/>
  </w:num>
  <w:num w:numId="11" w16cid:durableId="105732159">
    <w:abstractNumId w:val="11"/>
  </w:num>
  <w:num w:numId="12" w16cid:durableId="2042971879">
    <w:abstractNumId w:val="12"/>
  </w:num>
  <w:num w:numId="13" w16cid:durableId="2059931653">
    <w:abstractNumId w:val="10"/>
  </w:num>
  <w:num w:numId="14" w16cid:durableId="1055931138">
    <w:abstractNumId w:val="13"/>
  </w:num>
  <w:num w:numId="15" w16cid:durableId="2935607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9639D"/>
    <w:rsid w:val="00326F90"/>
    <w:rsid w:val="005525F6"/>
    <w:rsid w:val="00A8296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0DE558"/>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153</Words>
  <Characters>886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2025-06-05T14:26:00Z</dcterms:modified>
  <cp:category/>
</cp:coreProperties>
</file>