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Freddy AI Activation &amp; Readiness Checklist</w:t>
      </w:r>
    </w:p>
    <w:p>
      <w:r>
        <w:t>Use this checklist to prepare your Freshservice instance and organization for effective Freddy AI activation and adoption.</w:t>
      </w:r>
    </w:p>
    <w:p>
      <w:r>
        <w:t>✅ Ensure at least 30 days of ticket data is available for Freddy Insights training</w:t>
      </w:r>
    </w:p>
    <w:p>
      <w:r>
        <w:t>✅ Enable Freddy AI under Admin &gt; Freddy AI Settings</w:t>
      </w:r>
    </w:p>
    <w:p>
      <w:r>
        <w:t>✅ Confirm roles and permissions for agents to use Freddy Copilot features</w:t>
      </w:r>
    </w:p>
    <w:p>
      <w:r>
        <w:t>✅ Configure AI ticket triage settings to use sentiment and category prediction</w:t>
      </w:r>
    </w:p>
    <w:p>
      <w:r>
        <w:t>✅ Review default Freddy workflows and adjust thresholds for auto-resolution</w:t>
      </w:r>
    </w:p>
    <w:p>
      <w:r>
        <w:t>✅ Enable ticket summarization and auto-suggest for solutions and replies</w:t>
      </w:r>
    </w:p>
    <w:p>
      <w:r>
        <w:t>✅ Pilot Freddy AI with a small agent group and collect feedback</w:t>
      </w:r>
    </w:p>
    <w:p>
      <w:r>
        <w:t>✅ Use Insights dashboard to monitor Freddy effectiveness and adjust models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